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Panca Amara Utama</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Kimia</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Jl. Poros Sulawesi, Desa Uso
Kecamatan Batui, Kabupaten Banggai
Sulawesi Tengah 94762, Indonesia</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BF469C" w:rsidRDefault="00A949AA" w:rsidP="006523D4">
            <w:pPr>
              <w:jc w:val="both"/>
              <w:rPr>
                <w:rFonts w:ascii="Arial Narrow" w:hAnsi="Arial Narrow"/>
                <w:b/>
                <w:bCs/>
                <w:color w:val="37FF30"/>
              </w:rPr>
            </w:pPr>
            <w:r w:rsidRPr="00BF469C">
              <w:rPr>
                <w:rFonts w:ascii="Arial Narrow" w:hAnsi="Arial Narrow"/>
                <w:b/>
                <w:bCs/>
                <w:color w:val="37FF3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HIJAU</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5000" w:type="pct"/>
        <w:tblLayout w:type="fixed"/>
        <w:tblLook w:val="0000" w:firstRow="0" w:lastRow="0" w:firstColumn="0" w:lastColumn="0" w:noHBand="0" w:noVBand="0"/>
      </w:tblPr>
      <w:tblGrid>
        <w:gridCol w:w="9753"/>
      </w:tblGrid>
      <w:tr w:rsidR="0024600D" w:rsidRPr="0076165E" w14:paraId="14D77EE2" w14:textId="77777777" w:rsidTr="00660DF3">
        <w:trPr>
          <w:trHeight w:val="352"/>
        </w:trPr>
        <w:tc>
          <w:tcPr>
            <w:tcW w:w="5000" w:type="pct"/>
          </w:tcPr>
          <w:p w14:paraId="15C85873" w14:textId="77777777"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14:paraId="41F5F723" w14:textId="77777777"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758"/>
              <w:gridCol w:w="1751"/>
              <w:gridCol w:w="1734"/>
              <w:gridCol w:w="3706"/>
            </w:tblGrid>
            <w:tr w:rsidR="0024600D" w:rsidRPr="0076165E" w14:paraId="27B43059" w14:textId="77777777" w:rsidTr="00660DF3">
              <w:trPr>
                <w:tblHeader/>
              </w:trPr>
              <w:tc>
                <w:tcPr>
                  <w:tcW w:w="303" w:type="pct"/>
                  <w:shd w:val="clear" w:color="auto" w:fill="E0E0E0"/>
                  <w:vAlign w:val="center"/>
                </w:tcPr>
                <w:p w14:paraId="1416DEDF" w14:textId="77777777" w:rsidR="0024600D" w:rsidRPr="0076165E" w:rsidRDefault="00E96460">
                  <w:pPr>
                    <w:spacing w:after="0" w:line="240" w:lineRule="auto"/>
                    <w:jc w:val="center"/>
                    <w:rPr>
                      <w:b/>
                      <w:sz w:val="22"/>
                      <w:szCs w:val="22"/>
                      <w:lang w:val="es-ES"/>
                    </w:rPr>
                  </w:pPr>
                  <w:r w:rsidRPr="0076165E">
                    <w:rPr>
                      <w:b/>
                      <w:sz w:val="22"/>
                      <w:szCs w:val="22"/>
                      <w:lang w:val="es-ES"/>
                    </w:rPr>
                    <w:t>No.</w:t>
                  </w:r>
                </w:p>
              </w:tc>
              <w:tc>
                <w:tcPr>
                  <w:tcW w:w="1841" w:type="pct"/>
                  <w:gridSpan w:val="2"/>
                  <w:shd w:val="clear" w:color="auto" w:fill="E0E0E0"/>
                  <w:vAlign w:val="center"/>
                </w:tcPr>
                <w:p w14:paraId="4C70CCBB" w14:textId="77777777"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910" w:type="pct"/>
                  <w:shd w:val="clear" w:color="auto" w:fill="E0E0E0"/>
                  <w:vAlign w:val="center"/>
                </w:tcPr>
                <w:p w14:paraId="1E6AF2DC" w14:textId="77777777"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1945" w:type="pct"/>
                  <w:shd w:val="clear" w:color="auto" w:fill="E0E0E0"/>
                  <w:vAlign w:val="center"/>
                </w:tcPr>
                <w:p w14:paraId="07F39BFF" w14:textId="77777777"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C479A9" w:rsidRPr="0076165E" w14:paraId="111F8CCD" w14:textId="77777777" w:rsidTr="00660DF3">
              <w:tc>
                <w:tcPr>
                  <w:tcW w:w="303" w:type="pct"/>
                </w:tcPr>
                <w:p w14:paraId="46AF8E57" w14:textId="77777777" w:rsidR="00C479A9" w:rsidRPr="0076165E" w:rsidRDefault="00C479A9">
                  <w:pPr>
                    <w:spacing w:after="0" w:line="240" w:lineRule="auto"/>
                    <w:jc w:val="center"/>
                    <w:rPr>
                      <w:sz w:val="22"/>
                      <w:szCs w:val="22"/>
                      <w:lang w:val="sv-SE"/>
                    </w:rPr>
                  </w:pPr>
                  <w:r>
                    <w:rPr>
                      <w:sz w:val="22"/>
                      <w:szCs w:val="22"/>
                      <w:lang w:val="sv-SE"/>
                    </w:rPr>
                    <w:t>1.</w:t>
                  </w:r>
                </w:p>
              </w:tc>
              <w:tc>
                <w:tcPr>
                  <w:tcW w:w="1841" w:type="pct"/>
                  <w:gridSpan w:val="2"/>
                </w:tcPr>
                <w:p w14:paraId="57F4686F" w14:textId="77777777" w:rsidR="00C479A9" w:rsidRPr="00C479A9" w:rsidRDefault="00C479A9">
                  <w:pPr>
                    <w:spacing w:after="0" w:line="240" w:lineRule="auto"/>
                    <w:rPr>
                      <w:sz w:val="22"/>
                      <w:szCs w:val="22"/>
                    </w:rPr>
                  </w:pPr>
                  <w:r>
                    <w:rPr>
                      <w:sz w:val="22"/>
                      <w:szCs w:val="22"/>
                    </w:rPr>
                    <w:t>Kompetensi Personil</w:t>
                  </w:r>
                </w:p>
              </w:tc>
              <w:tc>
                <w:tcPr>
                  <w:tcW w:w="910" w:type="pct"/>
                </w:tcPr>
                <w:p w14:paraId="56575971" w14:textId="0AFDB16D" w:rsidR="00C479A9" w:rsidRPr="00237363" w:rsidRDefault="006B2826" w:rsidP="00BA3ECD">
                  <w:pPr>
                    <w:spacing w:after="0" w:line="240" w:lineRule="auto"/>
                    <w:jc w:val="center"/>
                    <w:rPr>
                      <w:sz w:val="22"/>
                      <w:szCs w:val="22"/>
                      <w:lang w:val="id-ID"/>
                    </w:rPr>
                  </w:pPr>
                  <w:r>
                    <w:rPr>
                      <w:sz w:val="22"/>
                      <w:szCs w:val="22"/>
                      <w:lang w:val="id-ID"/>
                    </w:rPr>
                    <w:t>TAAT</w:t>
                  </w:r>
                </w:p>
              </w:tc>
              <w:tc>
                <w:tcPr>
                  <w:tcW w:w="1945" w:type="pct"/>
                </w:tcPr>
                <w:p w14:paraId="700F2C33" w14:textId="4A803BB9" w:rsidR="00C479A9" w:rsidRPr="007B6453" w:rsidRDefault="00E01F69" w:rsidP="0033315B">
                  <w:pPr>
                    <w:spacing w:after="0" w:line="240" w:lineRule="auto"/>
                    <w:rPr>
                      <w:sz w:val="22"/>
                      <w:szCs w:val="22"/>
                      <w:lang w:val="id-ID"/>
                    </w:rPr>
                  </w:pPr>
                  <w:r>
                    <w:rPr>
                      <w:sz w:val="22"/>
                      <w:szCs w:val="22"/>
                      <w:lang w:val="id-ID"/>
                    </w:rPr>
                    <w:t>Telah memiliki personil yang bertanggung jawab dan kompeten dalam pengendalian pencemaran air.
</w:t>
                    <w:br/>
                    <w:t>1. Sertifikat POPAL, nomor: 37021313203500000192022, yang diterbitkan oleh: BADAN NASIONAL SERTIFIKASI PROFESI (BNSP) pada tanggal 04-04-2022 berlaku sampai dengan 03-04-2025 atas nama Suhendra; 
</w:t>
                    <w:br/>
                    <w:t>2. Sertifikat POPAL, nomor: 37021313203500000182022, yang diterbitkan oleh: BADAN NASIONAL SERTIFIKASI PROFESI (BNSP) pada tanggal 04-04-2022 berlaku sampai dengan 04-04-2025 atas nama Suhendra; 
</w:t>
                    <w:br/>
                    <w:t>3. Sertifikat PPPA, nomor: 37000132101000096632022, yang diterbitkan oleh: LSP DAIMARU pada tanggal 12-12-2022	 berlaku sampai dengan 11-12-2025 atas nama Budi Yuniarto.</w:t>
                  </w:r>
                </w:p>
              </w:tc>
            </w:tr>
            <w:tr w:rsidR="0024600D" w:rsidRPr="0076165E" w14:paraId="7B98E0AD" w14:textId="77777777" w:rsidTr="00660DF3">
              <w:tc>
                <w:tcPr>
                  <w:tcW w:w="303" w:type="pct"/>
                </w:tcPr>
                <w:p w14:paraId="02695A16" w14:textId="77777777" w:rsidR="0024600D" w:rsidRPr="0076165E" w:rsidRDefault="00C479A9">
                  <w:pPr>
                    <w:spacing w:after="0" w:line="240" w:lineRule="auto"/>
                    <w:jc w:val="center"/>
                    <w:rPr>
                      <w:sz w:val="22"/>
                      <w:szCs w:val="22"/>
                      <w:lang w:val="sv-SE"/>
                    </w:rPr>
                  </w:pPr>
                  <w:r>
                    <w:rPr>
                      <w:sz w:val="22"/>
                      <w:szCs w:val="22"/>
                      <w:lang w:val="sv-SE"/>
                    </w:rPr>
                    <w:t>2.</w:t>
                  </w:r>
                </w:p>
              </w:tc>
              <w:tc>
                <w:tcPr>
                  <w:tcW w:w="1841" w:type="pct"/>
                  <w:gridSpan w:val="2"/>
                </w:tcPr>
                <w:p w14:paraId="1EB1A7A8" w14:textId="77777777" w:rsidR="0024600D" w:rsidRPr="00C479A9" w:rsidRDefault="00E96460">
                  <w:pPr>
                    <w:spacing w:after="0" w:line="240" w:lineRule="auto"/>
                    <w:rPr>
                      <w:sz w:val="22"/>
                      <w:szCs w:val="22"/>
                    </w:rPr>
                  </w:pPr>
                  <w:r w:rsidRPr="0076165E">
                    <w:rPr>
                      <w:sz w:val="22"/>
                      <w:szCs w:val="22"/>
                      <w:lang w:val="id-ID"/>
                    </w:rPr>
                    <w:t>Ketaatan terhadap Izin</w:t>
                  </w:r>
                  <w:r w:rsidR="00C479A9">
                    <w:rPr>
                      <w:sz w:val="22"/>
                      <w:szCs w:val="22"/>
                    </w:rPr>
                    <w:t>/Persetujuan Teknis</w:t>
                  </w:r>
                </w:p>
              </w:tc>
              <w:tc>
                <w:tcPr>
                  <w:tcW w:w="910" w:type="pct"/>
                </w:tcPr>
                <w:p w14:paraId="20798B36" w14:textId="77777777" w:rsidR="0024600D" w:rsidRPr="0076165E" w:rsidRDefault="006B29B7" w:rsidP="006B29B7">
                  <w:pPr>
                    <w:spacing w:after="0" w:line="240" w:lineRule="auto"/>
                    <w:jc w:val="center"/>
                    <w:rPr>
                      <w:sz w:val="22"/>
                      <w:szCs w:val="22"/>
                    </w:rPr>
                  </w:pPr>
                  <w:r w:rsidRPr="0076165E">
                    <w:rPr>
                      <w:sz w:val="22"/>
                      <w:szCs w:val="22"/>
                    </w:rPr>
                    <w:t>TAAT</w:t>
                  </w:r>
                </w:p>
              </w:tc>
              <w:tc>
                <w:tcPr>
                  <w:tcW w:w="1945" w:type="pct"/>
                </w:tcPr>
                <w:p w14:paraId="71DE636A" w14:textId="77777777" w:rsidR="005C12E2" w:rsidRPr="0076165E" w:rsidRDefault="006A2184" w:rsidP="0033315B">
                  <w:pPr>
                    <w:spacing w:after="0" w:line="240" w:lineRule="auto"/>
                    <w:rPr>
                      <w:sz w:val="22"/>
                      <w:szCs w:val="22"/>
                    </w:rPr>
                  </w:pPr>
                  <w:r>
                    <w:rPr>
                      <w:sz w:val="22"/>
                      <w:szCs w:val="22"/>
                    </w:rPr>
                    <w:t>Memiliki Izin/Persetujuan Teknis Pembuangan Air Limbah yang diterbitkan oleh Dinas Penanaman Modal dan Pelayanan Terpadu Satu Pintu:
</w:t>
                    <w:br/>
                    <w:t>1. Nomor: 503/006/DPMPTSP/IPAL/IX/2018, pada  tanggal 21 September 2018 berlaku sampai dengan tanggal 21 September 2023
</w:t>
                    <w:br/>
                    <w:t>
</w:t>
                    <w:br/>
                    <w:t>Memiliki Izin/Persetujuan Teknis Pembuangan Air Limbah yang diterbitkan oleh Menteri Lingkungan Hidup dan Kehutanan:
</w:t>
                    <w:br/>
                    <w:t>1. Nomor: SK.357/Menlhk/Setjen/PKL.1/5/2019, pada  tanggal 27 Mei 2019 berlaku sampai dengan tanggal 27 Mei 2024</w:t>
                  </w:r>
                </w:p>
              </w:tc>
            </w:tr>
            <w:tr w:rsidR="00C479A9" w:rsidRPr="0076165E" w14:paraId="4F5CD0C1" w14:textId="77777777" w:rsidTr="00660DF3">
              <w:trPr>
                <w:trHeight w:val="521"/>
              </w:trPr>
              <w:tc>
                <w:tcPr>
                  <w:tcW w:w="303" w:type="pct"/>
                  <w:vMerge w:val="restart"/>
                </w:tcPr>
                <w:p w14:paraId="32F040C3" w14:textId="77777777" w:rsidR="00C479A9" w:rsidRPr="0076165E" w:rsidRDefault="00C479A9">
                  <w:pPr>
                    <w:spacing w:after="0" w:line="240" w:lineRule="auto"/>
                    <w:jc w:val="center"/>
                    <w:rPr>
                      <w:sz w:val="22"/>
                      <w:szCs w:val="22"/>
                      <w:lang w:val="es-ES"/>
                    </w:rPr>
                  </w:pPr>
                  <w:r>
                    <w:rPr>
                      <w:sz w:val="22"/>
                      <w:szCs w:val="22"/>
                      <w:lang w:val="es-ES"/>
                    </w:rPr>
                    <w:t>3</w:t>
                  </w:r>
                  <w:r w:rsidRPr="0076165E">
                    <w:rPr>
                      <w:sz w:val="22"/>
                      <w:szCs w:val="22"/>
                      <w:lang w:val="es-ES"/>
                    </w:rPr>
                    <w:t>.</w:t>
                  </w:r>
                </w:p>
                <w:p w14:paraId="45F152AE" w14:textId="77777777" w:rsidR="00C479A9" w:rsidRPr="0076165E" w:rsidRDefault="00C479A9" w:rsidP="00503ACC">
                  <w:pPr>
                    <w:spacing w:after="0" w:line="240" w:lineRule="auto"/>
                    <w:jc w:val="center"/>
                    <w:rPr>
                      <w:sz w:val="22"/>
                      <w:szCs w:val="22"/>
                      <w:lang w:val="es-ES"/>
                    </w:rPr>
                  </w:pPr>
                </w:p>
              </w:tc>
              <w:tc>
                <w:tcPr>
                  <w:tcW w:w="1841" w:type="pct"/>
                  <w:gridSpan w:val="2"/>
                </w:tcPr>
                <w:p w14:paraId="55FDAEE2" w14:textId="77777777" w:rsidR="00C479A9" w:rsidRPr="0076165E" w:rsidRDefault="00C479A9" w:rsidP="00C479A9">
                  <w:pPr>
                    <w:spacing w:after="0" w:line="240" w:lineRule="auto"/>
                    <w:rPr>
                      <w:i/>
                      <w:sz w:val="22"/>
                      <w:szCs w:val="22"/>
                      <w:lang w:val="es-ES"/>
                    </w:rPr>
                  </w:pPr>
                  <w:r w:rsidRPr="0076165E">
                    <w:rPr>
                      <w:sz w:val="22"/>
                      <w:szCs w:val="22"/>
                      <w:lang w:val="es-ES"/>
                    </w:rPr>
                    <w:t>Ketaatan terhadap titik penaatan</w:t>
                  </w:r>
                  <w:r>
                    <w:rPr>
                      <w:sz w:val="22"/>
                      <w:szCs w:val="22"/>
                      <w:lang w:val="es-ES"/>
                    </w:rPr>
                    <w:t xml:space="preserve"> dan/atau titik</w:t>
                  </w:r>
                  <w:r w:rsidRPr="0076165E">
                    <w:rPr>
                      <w:sz w:val="22"/>
                      <w:szCs w:val="22"/>
                      <w:lang w:val="es-ES"/>
                    </w:rPr>
                    <w:t xml:space="preserve"> pemantauan</w:t>
                  </w:r>
                </w:p>
              </w:tc>
              <w:tc>
                <w:tcPr>
                  <w:tcW w:w="910" w:type="pct"/>
                </w:tcPr>
                <w:p w14:paraId="002AED7F" w14:textId="77777777" w:rsidR="00C479A9" w:rsidRPr="0076165E" w:rsidRDefault="00C479A9" w:rsidP="009E4E63">
                  <w:pPr>
                    <w:spacing w:after="0" w:line="240" w:lineRule="auto"/>
                    <w:jc w:val="center"/>
                    <w:rPr>
                      <w:sz w:val="22"/>
                      <w:szCs w:val="22"/>
                    </w:rPr>
                  </w:pPr>
                </w:p>
              </w:tc>
              <w:tc>
                <w:tcPr>
                  <w:tcW w:w="1945" w:type="pct"/>
                </w:tcPr>
                <w:p w14:paraId="09E5C901" w14:textId="77777777" w:rsidR="00C479A9" w:rsidRPr="0076165E" w:rsidRDefault="00C479A9" w:rsidP="003C0B40">
                  <w:pPr>
                    <w:spacing w:after="0" w:line="240" w:lineRule="auto"/>
                    <w:rPr>
                      <w:sz w:val="22"/>
                      <w:szCs w:val="22"/>
                      <w:lang w:val="es-ES"/>
                    </w:rPr>
                  </w:pPr>
                </w:p>
              </w:tc>
            </w:tr>
            <w:tr w:rsidR="00C479A9" w:rsidRPr="0076165E" w14:paraId="189552FD" w14:textId="77777777" w:rsidTr="00660DF3">
              <w:trPr>
                <w:trHeight w:val="252"/>
              </w:trPr>
              <w:tc>
                <w:tcPr>
                  <w:tcW w:w="303" w:type="pct"/>
                  <w:vMerge/>
                </w:tcPr>
                <w:p w14:paraId="36C15678" w14:textId="77777777" w:rsidR="00C479A9" w:rsidRDefault="00C479A9" w:rsidP="00503ACC">
                  <w:pPr>
                    <w:spacing w:after="0" w:line="240" w:lineRule="auto"/>
                    <w:jc w:val="center"/>
                    <w:rPr>
                      <w:sz w:val="22"/>
                      <w:szCs w:val="22"/>
                      <w:lang w:val="sv-SE"/>
                    </w:rPr>
                  </w:pPr>
                </w:p>
              </w:tc>
              <w:tc>
                <w:tcPr>
                  <w:tcW w:w="922" w:type="pct"/>
                  <w:vMerge w:val="restart"/>
                </w:tcPr>
                <w:p w14:paraId="321F0665" w14:textId="77777777" w:rsidR="00C479A9" w:rsidRPr="0076165E" w:rsidRDefault="00C479A9" w:rsidP="00C479A9">
                  <w:pPr>
                    <w:spacing w:after="0" w:line="240" w:lineRule="auto"/>
                    <w:rPr>
                      <w:sz w:val="22"/>
                      <w:szCs w:val="22"/>
                      <w:lang w:val="fi-FI"/>
                    </w:rPr>
                  </w:pPr>
                  <w:r>
                    <w:rPr>
                      <w:sz w:val="22"/>
                      <w:szCs w:val="22"/>
                      <w:lang w:val="es-ES"/>
                    </w:rPr>
                    <w:t xml:space="preserve">Pemantauan Manual </w:t>
                  </w:r>
                </w:p>
              </w:tc>
              <w:tc>
                <w:tcPr>
                  <w:tcW w:w="919" w:type="pct"/>
                </w:tcPr>
                <w:p w14:paraId="6B45317F" w14:textId="77777777" w:rsidR="00681544" w:rsidRPr="00660DF3" w:rsidRDefault="00660DF3">
                  <w:pPr>
                    <w:spacing w:after="0" w:line="240" w:lineRule="auto"/>
                    <w:rPr>
                      <w:sz w:val="22"/>
                      <w:szCs w:val="22"/>
                      <w:lang w:val="es-ES"/>
                    </w:rPr>
                  </w:pPr>
                  <w:r>
                    <w:rPr>
                      <w:sz w:val="22"/>
                      <w:szCs w:val="22"/>
                      <w:lang w:val="es-ES"/>
                    </w:rPr>
                    <w:t>Titik P</w:t>
                  </w:r>
                  <w:r w:rsidR="00681544">
                    <w:rPr>
                      <w:sz w:val="22"/>
                      <w:szCs w:val="22"/>
                      <w:lang w:val="es-ES"/>
                    </w:rPr>
                    <w:t>enaatan</w:t>
                  </w:r>
                </w:p>
              </w:tc>
              <w:tc>
                <w:tcPr>
                  <w:tcW w:w="910" w:type="pct"/>
                </w:tcPr>
                <w:p w14:paraId="5888C90D" w14:textId="77777777" w:rsidR="00C479A9" w:rsidRPr="0076165E" w:rsidRDefault="00681544" w:rsidP="009E4E63">
                  <w:pPr>
                    <w:spacing w:after="0" w:line="240" w:lineRule="auto"/>
                    <w:jc w:val="center"/>
                    <w:rPr>
                      <w:sz w:val="22"/>
                      <w:szCs w:val="22"/>
                    </w:rPr>
                  </w:pPr>
                  <w:r w:rsidRPr="0076165E">
                    <w:rPr>
                      <w:sz w:val="22"/>
                      <w:szCs w:val="22"/>
                    </w:rPr>
                    <w:t>100%</w:t>
                  </w:r>
                </w:p>
              </w:tc>
              <w:tc>
                <w:tcPr>
                  <w:tcW w:w="1945" w:type="pct"/>
                </w:tcPr>
                <w:p w14:paraId="1295D191" w14:textId="77777777" w:rsidR="00C479A9" w:rsidRPr="0076165E" w:rsidRDefault="00681544" w:rsidP="0033315B">
                  <w:pPr>
                    <w:spacing w:after="0" w:line="240" w:lineRule="auto"/>
                    <w:rPr>
                      <w:sz w:val="22"/>
                      <w:szCs w:val="22"/>
                    </w:rPr>
                  </w:pPr>
                  <w:r w:rsidRPr="0076165E">
                    <w:rPr>
                      <w:sz w:val="22"/>
                      <w:szCs w:val="22"/>
                      <w:lang w:val="es-ES"/>
                    </w:rPr>
                    <w:t>Memiliki 3 titik penaatan (Outlet) 
</w:t>
                    <w:br/>
                    <w:t>1. Outlet IPAL dan telah dipantau.
</w:t>
                    <w:br/>
                    <w:t>2. Outlet STP dan telah dipantau.
</w:t>
                    <w:br/>
                    <w:t>3. SWOP / Outlet dan telah dipantau.
</w:t>
                    <w:br/>
                    <w:t>                        </w:t>
                  </w:r>
                </w:p>
              </w:tc>
            </w:tr>
            <w:tr w:rsidR="00C479A9" w:rsidRPr="0076165E" w14:paraId="73E5CE37" w14:textId="77777777" w:rsidTr="00660DF3">
              <w:trPr>
                <w:trHeight w:val="252"/>
              </w:trPr>
              <w:tc>
                <w:tcPr>
                  <w:tcW w:w="303" w:type="pct"/>
                  <w:vMerge/>
                </w:tcPr>
                <w:p w14:paraId="339D66F0" w14:textId="77777777" w:rsidR="00C479A9" w:rsidRDefault="00C479A9" w:rsidP="00503ACC">
                  <w:pPr>
                    <w:spacing w:after="0" w:line="240" w:lineRule="auto"/>
                    <w:jc w:val="center"/>
                    <w:rPr>
                      <w:sz w:val="22"/>
                      <w:szCs w:val="22"/>
                      <w:lang w:val="sv-SE"/>
                    </w:rPr>
                  </w:pPr>
                </w:p>
              </w:tc>
              <w:tc>
                <w:tcPr>
                  <w:tcW w:w="922" w:type="pct"/>
                  <w:vMerge/>
                </w:tcPr>
                <w:p w14:paraId="3882D36A" w14:textId="77777777" w:rsidR="00C479A9" w:rsidRDefault="00C479A9">
                  <w:pPr>
                    <w:spacing w:after="0" w:line="240" w:lineRule="auto"/>
                    <w:rPr>
                      <w:sz w:val="22"/>
                      <w:szCs w:val="22"/>
                      <w:lang w:val="es-ES"/>
                    </w:rPr>
                  </w:pPr>
                </w:p>
              </w:tc>
              <w:tc>
                <w:tcPr>
                  <w:tcW w:w="919" w:type="pct"/>
                </w:tcPr>
                <w:p w14:paraId="0DF55544" w14:textId="77777777" w:rsidR="00C479A9" w:rsidRDefault="00660DF3">
                  <w:pPr>
                    <w:spacing w:after="0" w:line="240" w:lineRule="auto"/>
                    <w:rPr>
                      <w:sz w:val="22"/>
                      <w:szCs w:val="22"/>
                      <w:lang w:val="es-ES"/>
                    </w:rPr>
                  </w:pPr>
                  <w:r>
                    <w:rPr>
                      <w:sz w:val="22"/>
                      <w:szCs w:val="22"/>
                      <w:lang w:val="es-ES"/>
                    </w:rPr>
                    <w:t>Titik P</w:t>
                  </w:r>
                  <w:r w:rsidR="00681544">
                    <w:rPr>
                      <w:sz w:val="22"/>
                      <w:szCs w:val="22"/>
                      <w:lang w:val="es-ES"/>
                    </w:rPr>
                    <w:t>antau</w:t>
                  </w:r>
                </w:p>
              </w:tc>
              <w:tc>
                <w:tcPr>
                  <w:tcW w:w="910" w:type="pct"/>
                </w:tcPr>
                <w:p w14:paraId="17D4B752" w14:textId="77777777" w:rsidR="00C479A9" w:rsidRPr="0076165E" w:rsidRDefault="00681544" w:rsidP="009E4E63">
                  <w:pPr>
                    <w:spacing w:after="0" w:line="240" w:lineRule="auto"/>
                    <w:jc w:val="center"/>
                    <w:rPr>
                      <w:sz w:val="22"/>
                      <w:szCs w:val="22"/>
                    </w:rPr>
                  </w:pPr>
                  <w:r>
                    <w:rPr>
                      <w:sz w:val="22"/>
                      <w:szCs w:val="22"/>
                      <w:lang w:val="es-ES"/>
                    </w:rPr>
                    <w:t>100 %</w:t>
                  </w:r>
                </w:p>
              </w:tc>
              <w:tc>
                <w:tcPr>
                  <w:tcW w:w="1945" w:type="pct"/>
                </w:tcPr>
                <w:p w14:paraId="56897F4F" w14:textId="77777777" w:rsidR="00C479A9" w:rsidRPr="0076165E" w:rsidRDefault="00681544" w:rsidP="0033315B">
                  <w:pPr>
                    <w:spacing w:after="0" w:line="240" w:lineRule="auto"/>
                    <w:rPr>
                      <w:sz w:val="22"/>
                      <w:szCs w:val="22"/>
                    </w:rPr>
                  </w:pPr>
                  <w:r w:rsidRPr="0076165E">
                    <w:rPr>
                      <w:sz w:val="22"/>
                      <w:szCs w:val="22"/>
                      <w:lang w:val="es-ES"/>
                    </w:rPr>
                    <w:t>Memiliki 4 titik pantau 
</w:t>
                    <w:br/>
                    <w:t>1. S.Musolang telah dipantau.
</w:t>
                    <w:br/>
                    <w:t>2. TP-AL1 telah dipantau.
</w:t>
                    <w:br/>
                    <w:t>3. TP-AL2 telah dipantau.
</w:t>
                    <w:br/>
                    <w:t>4. TP-AL3 telah dipantau.
</w:t>
                    <w:br/>
                    <w:t>                        </w:t>
                  </w:r>
                </w:p>
              </w:tc>
            </w:tr>
            <w:tr w:rsidR="00C479A9" w:rsidRPr="0076165E" w14:paraId="313BA55A" w14:textId="77777777" w:rsidTr="00660DF3">
              <w:trPr>
                <w:trHeight w:val="397"/>
              </w:trPr>
              <w:tc>
                <w:tcPr>
                  <w:tcW w:w="303" w:type="pct"/>
                  <w:vMerge/>
                </w:tcPr>
                <w:p w14:paraId="52250FFC" w14:textId="77777777" w:rsidR="00C479A9" w:rsidRDefault="00C479A9">
                  <w:pPr>
                    <w:spacing w:after="0" w:line="240" w:lineRule="auto"/>
                    <w:jc w:val="center"/>
                    <w:rPr>
                      <w:sz w:val="22"/>
                      <w:szCs w:val="22"/>
                      <w:lang w:val="sv-SE"/>
                    </w:rPr>
                  </w:pPr>
                </w:p>
              </w:tc>
              <w:tc>
                <w:tcPr>
                  <w:tcW w:w="1841" w:type="pct"/>
                  <w:gridSpan w:val="2"/>
                </w:tcPr>
                <w:p w14:paraId="72E3280F" w14:textId="77777777" w:rsidR="00C479A9" w:rsidRPr="0076165E" w:rsidRDefault="00C479A9">
                  <w:pPr>
                    <w:spacing w:after="0" w:line="240" w:lineRule="auto"/>
                    <w:rPr>
                      <w:sz w:val="22"/>
                      <w:szCs w:val="22"/>
                      <w:lang w:val="fi-FI"/>
                    </w:rPr>
                  </w:pPr>
                  <w:r>
                    <w:rPr>
                      <w:sz w:val="22"/>
                      <w:szCs w:val="22"/>
                      <w:lang w:val="es-ES"/>
                    </w:rPr>
                    <w:t>Pemantauan SPARING</w:t>
                  </w:r>
                </w:p>
              </w:tc>
              <w:tc>
                <w:tcPr>
                  <w:tcW w:w="910" w:type="pct"/>
                </w:tcPr>
                <w:p w14:paraId="0F84CEC6" w14:textId="77777777" w:rsidR="00C479A9" w:rsidRPr="0076165E" w:rsidRDefault="00681544" w:rsidP="00681544">
                  <w:pPr>
                    <w:spacing w:after="0" w:line="240" w:lineRule="auto"/>
                    <w:jc w:val="center"/>
                    <w:rPr>
                      <w:sz w:val="22"/>
                      <w:szCs w:val="22"/>
                    </w:rPr>
                  </w:pPr>
                  <w:r>
                    <w:rPr>
                      <w:sz w:val="22"/>
                      <w:szCs w:val="22"/>
                      <w:lang w:val="es-ES"/>
                    </w:rPr>
                    <w:t>-</w:t>
                  </w:r>
                </w:p>
              </w:tc>
              <w:tc>
                <w:tcPr>
                  <w:tcW w:w="1945" w:type="pct"/>
                </w:tcPr>
                <w:p w14:paraId="74FD3733" w14:textId="77777777" w:rsidR="00C479A9" w:rsidRPr="0076165E" w:rsidRDefault="00681544" w:rsidP="00681544">
                  <w:pPr>
                    <w:spacing w:after="0" w:line="240" w:lineRule="auto"/>
                    <w:rPr>
                      <w:sz w:val="22"/>
                      <w:szCs w:val="22"/>
                    </w:rPr>
                  </w:pPr>
                  <w:r>
                    <w:rPr>
                      <w:sz w:val="22"/>
                      <w:szCs w:val="22"/>
                      <w:lang w:val="es-ES"/>
                    </w:rPr>
                    <w:t>Perusahaan tidak wajib mengoperasikan sparing. Tidak ada titik penaatan sparing.</w:t>
                  </w:r>
                </w:p>
              </w:tc>
            </w:tr>
            <w:tr w:rsidR="00C479A9" w:rsidRPr="0076165E" w14:paraId="0A2D71DA" w14:textId="77777777" w:rsidTr="00660DF3">
              <w:trPr>
                <w:trHeight w:val="397"/>
              </w:trPr>
              <w:tc>
                <w:tcPr>
                  <w:tcW w:w="303" w:type="pct"/>
                  <w:vMerge w:val="restart"/>
                </w:tcPr>
                <w:p w14:paraId="5843310E" w14:textId="77777777" w:rsidR="00C479A9" w:rsidRPr="0076165E" w:rsidRDefault="00C479A9">
                  <w:pPr>
                    <w:spacing w:after="0" w:line="240" w:lineRule="auto"/>
                    <w:jc w:val="center"/>
                    <w:rPr>
                      <w:sz w:val="22"/>
                      <w:szCs w:val="22"/>
                      <w:lang w:val="sv-SE"/>
                    </w:rPr>
                  </w:pPr>
                  <w:r>
                    <w:rPr>
                      <w:sz w:val="22"/>
                      <w:szCs w:val="22"/>
                      <w:lang w:val="sv-SE"/>
                    </w:rPr>
                    <w:t>4</w:t>
                  </w:r>
                  <w:r w:rsidRPr="0076165E">
                    <w:rPr>
                      <w:sz w:val="22"/>
                      <w:szCs w:val="22"/>
                      <w:lang w:val="sv-SE"/>
                    </w:rPr>
                    <w:t>.</w:t>
                  </w:r>
                </w:p>
              </w:tc>
              <w:tc>
                <w:tcPr>
                  <w:tcW w:w="1841" w:type="pct"/>
                  <w:gridSpan w:val="2"/>
                </w:tcPr>
                <w:p w14:paraId="24BDCB3E" w14:textId="77777777" w:rsidR="00C479A9" w:rsidRPr="0076165E" w:rsidRDefault="00C479A9" w:rsidP="00C479A9">
                  <w:pPr>
                    <w:spacing w:after="0" w:line="240" w:lineRule="auto"/>
                    <w:rPr>
                      <w:sz w:val="22"/>
                      <w:szCs w:val="22"/>
                      <w:lang w:val="fi-FI"/>
                    </w:rPr>
                  </w:pPr>
                  <w:r w:rsidRPr="0076165E">
                    <w:rPr>
                      <w:sz w:val="22"/>
                      <w:szCs w:val="22"/>
                      <w:lang w:val="fi-FI"/>
                    </w:rPr>
                    <w:t>Ketaatan terhadap parameter</w:t>
                  </w:r>
                </w:p>
              </w:tc>
              <w:tc>
                <w:tcPr>
                  <w:tcW w:w="910" w:type="pct"/>
                </w:tcPr>
                <w:p w14:paraId="202AC53E" w14:textId="77777777" w:rsidR="00C479A9" w:rsidRPr="0076165E" w:rsidRDefault="00C479A9" w:rsidP="009E4E63">
                  <w:pPr>
                    <w:spacing w:after="0" w:line="240" w:lineRule="auto"/>
                    <w:jc w:val="center"/>
                    <w:rPr>
                      <w:sz w:val="22"/>
                      <w:szCs w:val="22"/>
                    </w:rPr>
                  </w:pPr>
                </w:p>
              </w:tc>
              <w:tc>
                <w:tcPr>
                  <w:tcW w:w="1945" w:type="pct"/>
                </w:tcPr>
                <w:p w14:paraId="23DDAC73" w14:textId="77777777" w:rsidR="00C479A9" w:rsidRPr="0076165E" w:rsidRDefault="00C479A9" w:rsidP="0033315B">
                  <w:pPr>
                    <w:spacing w:after="0" w:line="240" w:lineRule="auto"/>
                    <w:rPr>
                      <w:sz w:val="22"/>
                      <w:szCs w:val="22"/>
                    </w:rPr>
                  </w:pPr>
                </w:p>
              </w:tc>
            </w:tr>
            <w:tr w:rsidR="00E6265C" w:rsidRPr="0076165E" w14:paraId="0AA67A0D" w14:textId="77777777" w:rsidTr="00660DF3">
              <w:trPr>
                <w:trHeight w:val="198"/>
              </w:trPr>
              <w:tc>
                <w:tcPr>
                  <w:tcW w:w="303" w:type="pct"/>
                  <w:vMerge/>
                </w:tcPr>
                <w:p w14:paraId="0C7562E8" w14:textId="77777777" w:rsidR="00E6265C" w:rsidRDefault="00E6265C">
                  <w:pPr>
                    <w:spacing w:after="0" w:line="240" w:lineRule="auto"/>
                    <w:jc w:val="center"/>
                    <w:rPr>
                      <w:sz w:val="22"/>
                      <w:szCs w:val="22"/>
                      <w:lang w:val="sv-SE"/>
                    </w:rPr>
                  </w:pPr>
                </w:p>
              </w:tc>
              <w:tc>
                <w:tcPr>
                  <w:tcW w:w="922" w:type="pct"/>
                  <w:vMerge w:val="restart"/>
                </w:tcPr>
                <w:p w14:paraId="0E60264A" w14:textId="77777777" w:rsidR="00E6265C" w:rsidRPr="0076165E" w:rsidRDefault="00E6265C" w:rsidP="00C479A9">
                  <w:pPr>
                    <w:spacing w:after="0" w:line="240" w:lineRule="auto"/>
                    <w:rPr>
                      <w:sz w:val="22"/>
                      <w:szCs w:val="22"/>
                      <w:lang w:val="fi-FI"/>
                    </w:rPr>
                  </w:pPr>
                  <w:r>
                    <w:rPr>
                      <w:sz w:val="22"/>
                      <w:szCs w:val="22"/>
                      <w:lang w:val="fi-FI"/>
                    </w:rPr>
                    <w:t>Pemantauan Manual</w:t>
                  </w:r>
                </w:p>
              </w:tc>
              <w:tc>
                <w:tcPr>
                  <w:tcW w:w="919" w:type="pct"/>
                </w:tcPr>
                <w:p w14:paraId="19A9ADB7" w14:textId="77777777" w:rsidR="00E6265C" w:rsidRDefault="0014456C" w:rsidP="00C479A9">
                  <w:pPr>
                    <w:spacing w:after="0" w:line="240" w:lineRule="auto"/>
                    <w:rPr>
                      <w:sz w:val="22"/>
                      <w:szCs w:val="22"/>
                      <w:lang w:val="fi-FI"/>
                    </w:rPr>
                  </w:pPr>
                  <w:r>
                    <w:rPr>
                      <w:sz w:val="22"/>
                      <w:szCs w:val="22"/>
                      <w:lang w:val="fi-FI"/>
                    </w:rPr>
                    <w:t>Bulanan</w:t>
                  </w:r>
                </w:p>
                <w:p w14:paraId="1D7A0E3D" w14:textId="77777777" w:rsidR="00E6265C" w:rsidRPr="0076165E" w:rsidRDefault="00E6265C" w:rsidP="00C479A9">
                  <w:pPr>
                    <w:spacing w:after="0" w:line="240" w:lineRule="auto"/>
                    <w:rPr>
                      <w:sz w:val="22"/>
                      <w:szCs w:val="22"/>
                      <w:lang w:val="fi-FI"/>
                    </w:rPr>
                  </w:pPr>
                </w:p>
              </w:tc>
              <w:tc>
                <w:tcPr>
                  <w:tcW w:w="910" w:type="pct"/>
                </w:tcPr>
                <w:p w14:paraId="6E80FBF2" w14:textId="77777777" w:rsidR="00E6265C" w:rsidRPr="0076165E" w:rsidRDefault="00E6265C" w:rsidP="009E4E63">
                  <w:pPr>
                    <w:spacing w:after="0" w:line="240" w:lineRule="auto"/>
                    <w:jc w:val="center"/>
                    <w:rPr>
                      <w:sz w:val="22"/>
                      <w:szCs w:val="22"/>
                    </w:rPr>
                  </w:pPr>
                  <w:r w:rsidRPr="0076165E">
                    <w:rPr>
                      <w:sz w:val="22"/>
                      <w:szCs w:val="22"/>
                    </w:rPr>
                    <w:t>100 %</w:t>
                  </w:r>
                </w:p>
              </w:tc>
              <w:tc>
                <w:tcPr>
                  <w:tcW w:w="1945" w:type="pct"/>
                </w:tcPr>
                <w:p w14:paraId="654E5F2F" w14:textId="77777777" w:rsidR="00E6265C" w:rsidRPr="0076165E" w:rsidRDefault="00E6265C" w:rsidP="0033315B">
                  <w:pPr>
                    <w:spacing w:after="0" w:line="240" w:lineRule="auto"/>
                    <w:rPr>
                      <w:sz w:val="22"/>
                      <w:szCs w:val="22"/>
                    </w:rPr>
                  </w:pPr>
                  <w:r w:rsidRPr="0076165E">
                    <w:rPr>
                      <w:sz w:val="22"/>
                      <w:szCs w:val="22"/>
                    </w:rPr>
                    <w:t>Telah memantau seluruh parameter yang diwajibkan dalam Izin Pembuangan Air Limbah yang diterbitkan Nomor: 503/006/DPMPTSP/IPAL/IX/2018 pada tanggal 21 September 2018 dan Izin Pembuangan Air Limbah Nomor: SK.357/Menlhk/Setjen/PKL.1/5/2019, pada tanggal 27 Mei 2019.</w:t>
                  </w:r>
                </w:p>
              </w:tc>
            </w:tr>
            <w:tr w:rsidR="00E6265C" w:rsidRPr="0076165E" w14:paraId="38B0F37A" w14:textId="77777777" w:rsidTr="00660DF3">
              <w:trPr>
                <w:trHeight w:val="198"/>
              </w:trPr>
              <w:tc>
                <w:tcPr>
                  <w:tcW w:w="303" w:type="pct"/>
                  <w:vMerge/>
                </w:tcPr>
                <w:p w14:paraId="2FA4EE62" w14:textId="77777777" w:rsidR="00E6265C" w:rsidRDefault="00E6265C">
                  <w:pPr>
                    <w:spacing w:after="0" w:line="240" w:lineRule="auto"/>
                    <w:jc w:val="center"/>
                    <w:rPr>
                      <w:sz w:val="22"/>
                      <w:szCs w:val="22"/>
                      <w:lang w:val="sv-SE"/>
                    </w:rPr>
                  </w:pPr>
                </w:p>
              </w:tc>
              <w:tc>
                <w:tcPr>
                  <w:tcW w:w="922" w:type="pct"/>
                  <w:vMerge/>
                </w:tcPr>
                <w:p w14:paraId="6559FF24" w14:textId="77777777" w:rsidR="00E6265C" w:rsidRDefault="00E6265C" w:rsidP="00C479A9">
                  <w:pPr>
                    <w:spacing w:after="0" w:line="240" w:lineRule="auto"/>
                    <w:rPr>
                      <w:sz w:val="22"/>
                      <w:szCs w:val="22"/>
                      <w:lang w:val="fi-FI"/>
                    </w:rPr>
                  </w:pPr>
                </w:p>
              </w:tc>
              <w:tc>
                <w:tcPr>
                  <w:tcW w:w="919" w:type="pct"/>
                </w:tcPr>
                <w:p w14:paraId="489DE43D" w14:textId="77777777" w:rsidR="00E6265C" w:rsidRDefault="0014456C" w:rsidP="00C479A9">
                  <w:pPr>
                    <w:spacing w:after="0" w:line="240" w:lineRule="auto"/>
                    <w:rPr>
                      <w:sz w:val="22"/>
                      <w:szCs w:val="22"/>
                      <w:lang w:val="fi-FI"/>
                    </w:rPr>
                  </w:pPr>
                  <w:r>
                    <w:rPr>
                      <w:sz w:val="22"/>
                      <w:szCs w:val="22"/>
                      <w:lang w:val="fi-FI"/>
                    </w:rPr>
                    <w:t>Harian</w:t>
                  </w:r>
                </w:p>
              </w:tc>
              <w:tc>
                <w:tcPr>
                  <w:tcW w:w="910" w:type="pct"/>
                </w:tcPr>
                <w:p w14:paraId="6C49E208" w14:textId="77777777" w:rsidR="00E6265C" w:rsidRPr="0076165E" w:rsidRDefault="00E6265C" w:rsidP="0014456C">
                  <w:pPr>
                    <w:spacing w:after="0" w:line="240" w:lineRule="auto"/>
                    <w:jc w:val="center"/>
                    <w:rPr>
                      <w:sz w:val="22"/>
                      <w:szCs w:val="22"/>
                    </w:rPr>
                  </w:pPr>
                  <w:r w:rsidRPr="0076165E">
                    <w:rPr>
                      <w:sz w:val="22"/>
                      <w:szCs w:val="22"/>
                    </w:rPr>
                    <w:t>100 %</w:t>
                  </w:r>
                </w:p>
              </w:tc>
              <w:tc>
                <w:tcPr>
                  <w:tcW w:w="1945" w:type="pct"/>
                </w:tcPr>
                <w:p w14:paraId="69713FFE" w14:textId="77777777" w:rsidR="00E6265C" w:rsidRPr="0076165E" w:rsidRDefault="00E6265C" w:rsidP="0014456C">
                  <w:pPr>
                    <w:spacing w:after="0" w:line="240" w:lineRule="auto"/>
                    <w:rPr>
                      <w:sz w:val="22"/>
                      <w:szCs w:val="22"/>
                    </w:rPr>
                  </w:pPr>
                  <w:r w:rsidRPr="0076165E">
                    <w:rPr>
                      <w:sz w:val="22"/>
                      <w:szCs w:val="22"/>
                    </w:rPr>
                    <w:t>Telah memantau seluruh parameter harian yang diwajibkan</w:t>
                  </w:r>
                </w:p>
              </w:tc>
            </w:tr>
            <w:tr w:rsidR="00E6265C" w:rsidRPr="0076165E" w14:paraId="349C3F5D" w14:textId="77777777" w:rsidTr="00660DF3">
              <w:trPr>
                <w:trHeight w:val="198"/>
              </w:trPr>
              <w:tc>
                <w:tcPr>
                  <w:tcW w:w="303" w:type="pct"/>
                  <w:vMerge/>
                </w:tcPr>
                <w:p w14:paraId="777960FD" w14:textId="77777777" w:rsidR="00E6265C" w:rsidRDefault="00E6265C">
                  <w:pPr>
                    <w:spacing w:after="0" w:line="240" w:lineRule="auto"/>
                    <w:jc w:val="center"/>
                    <w:rPr>
                      <w:sz w:val="22"/>
                      <w:szCs w:val="22"/>
                      <w:lang w:val="sv-SE"/>
                    </w:rPr>
                  </w:pPr>
                </w:p>
              </w:tc>
              <w:tc>
                <w:tcPr>
                  <w:tcW w:w="922" w:type="pct"/>
                  <w:vMerge/>
                </w:tcPr>
                <w:p w14:paraId="068AC9AB" w14:textId="77777777" w:rsidR="00E6265C" w:rsidRDefault="00E6265C" w:rsidP="00C479A9">
                  <w:pPr>
                    <w:spacing w:after="0" w:line="240" w:lineRule="auto"/>
                    <w:rPr>
                      <w:sz w:val="22"/>
                      <w:szCs w:val="22"/>
                      <w:lang w:val="fi-FI"/>
                    </w:rPr>
                  </w:pPr>
                </w:p>
              </w:tc>
              <w:tc>
                <w:tcPr>
                  <w:tcW w:w="919" w:type="pct"/>
                </w:tcPr>
                <w:p w14:paraId="15674D10" w14:textId="77777777" w:rsidR="00E6265C" w:rsidRDefault="00E6265C" w:rsidP="00E6265C">
                  <w:pPr>
                    <w:spacing w:after="0" w:line="240" w:lineRule="auto"/>
                    <w:rPr>
                      <w:sz w:val="22"/>
                      <w:szCs w:val="22"/>
                      <w:lang w:val="fi-FI"/>
                    </w:rPr>
                  </w:pPr>
                  <w:r>
                    <w:rPr>
                      <w:sz w:val="22"/>
                      <w:szCs w:val="22"/>
                      <w:lang w:val="fi-FI"/>
                    </w:rPr>
                    <w:t>Mingguan</w:t>
                  </w:r>
                </w:p>
              </w:tc>
              <w:tc>
                <w:tcPr>
                  <w:tcW w:w="910" w:type="pct"/>
                </w:tcPr>
                <w:p w14:paraId="37040B2C" w14:textId="77777777" w:rsidR="00E6265C" w:rsidRPr="0076165E" w:rsidRDefault="00E6265C" w:rsidP="009E4E63">
                  <w:pPr>
                    <w:spacing w:after="0" w:line="240" w:lineRule="auto"/>
                    <w:jc w:val="center"/>
                    <w:rPr>
                      <w:sz w:val="22"/>
                      <w:szCs w:val="22"/>
                    </w:rPr>
                  </w:pPr>
                  <w:r>
                    <w:rPr>
                      <w:sz w:val="22"/>
                      <w:szCs w:val="22"/>
                    </w:rPr>
                    <w:t>-</w:t>
                  </w:r>
                </w:p>
              </w:tc>
              <w:tc>
                <w:tcPr>
                  <w:tcW w:w="1945" w:type="pct"/>
                </w:tcPr>
                <w:p w14:paraId="312D5ED8" w14:textId="77777777" w:rsidR="00E6265C" w:rsidRPr="0076165E" w:rsidRDefault="00E6265C" w:rsidP="00E6265C">
                  <w:pPr>
                    <w:spacing w:after="0" w:line="240" w:lineRule="auto"/>
                    <w:rPr>
                      <w:sz w:val="22"/>
                      <w:szCs w:val="22"/>
                    </w:rPr>
                  </w:pPr>
                  <w:r w:rsidRPr="00E6265C">
                    <w:rPr>
                      <w:sz w:val="22"/>
                      <w:szCs w:val="22"/>
                    </w:rPr>
                    <w:t>Perusahaan tidak mempunyai izin injeksi. Tidak ada data yang wajib dilaporkan</w:t>
                  </w:r>
                </w:p>
              </w:tc>
            </w:tr>
            <w:tr w:rsidR="00C479A9" w:rsidRPr="0076165E" w14:paraId="431957C8" w14:textId="77777777" w:rsidTr="00660DF3">
              <w:trPr>
                <w:trHeight w:val="397"/>
              </w:trPr>
              <w:tc>
                <w:tcPr>
                  <w:tcW w:w="303" w:type="pct"/>
                  <w:vMerge/>
                </w:tcPr>
                <w:p w14:paraId="6937A3C8" w14:textId="77777777" w:rsidR="00C479A9" w:rsidRDefault="00C479A9">
                  <w:pPr>
                    <w:spacing w:after="0" w:line="240" w:lineRule="auto"/>
                    <w:jc w:val="center"/>
                    <w:rPr>
                      <w:sz w:val="22"/>
                      <w:szCs w:val="22"/>
                      <w:lang w:val="sv-SE"/>
                    </w:rPr>
                  </w:pPr>
                </w:p>
              </w:tc>
              <w:tc>
                <w:tcPr>
                  <w:tcW w:w="1841" w:type="pct"/>
                  <w:gridSpan w:val="2"/>
                </w:tcPr>
                <w:p w14:paraId="1693170F" w14:textId="77777777" w:rsidR="00C479A9" w:rsidRPr="0076165E" w:rsidRDefault="00C479A9" w:rsidP="00C479A9">
                  <w:pPr>
                    <w:spacing w:after="0" w:line="240" w:lineRule="auto"/>
                    <w:rPr>
                      <w:sz w:val="22"/>
                      <w:szCs w:val="22"/>
                      <w:lang w:val="fi-FI"/>
                    </w:rPr>
                  </w:pPr>
                  <w:r>
                    <w:rPr>
                      <w:sz w:val="22"/>
                      <w:szCs w:val="22"/>
                      <w:lang w:val="fi-FI"/>
                    </w:rPr>
                    <w:t>Pemantauan SPARING</w:t>
                  </w:r>
                </w:p>
              </w:tc>
              <w:tc>
                <w:tcPr>
                  <w:tcW w:w="910" w:type="pct"/>
                </w:tcPr>
                <w:p w14:paraId="23E86767" w14:textId="77777777" w:rsidR="00C479A9" w:rsidRPr="0076165E" w:rsidRDefault="00C479A9" w:rsidP="009E4E63">
                  <w:pPr>
                    <w:spacing w:after="0" w:line="240" w:lineRule="auto"/>
                    <w:jc w:val="center"/>
                    <w:rPr>
                      <w:sz w:val="22"/>
                      <w:szCs w:val="22"/>
                    </w:rPr>
                  </w:pPr>
                  <w:r w:rsidRPr="0076165E">
                    <w:rPr>
                      <w:sz w:val="22"/>
                      <w:szCs w:val="22"/>
                    </w:rPr>
                    <w:t>-</w:t>
                  </w:r>
                </w:p>
              </w:tc>
              <w:tc>
                <w:tcPr>
                  <w:tcW w:w="1945" w:type="pct"/>
                </w:tcPr>
                <w:p w14:paraId="25D3A2CD" w14:textId="77777777" w:rsidR="00C479A9" w:rsidRPr="0076165E" w:rsidRDefault="00C479A9" w:rsidP="0033315B">
                  <w:pPr>
                    <w:spacing w:after="0" w:line="240" w:lineRule="auto"/>
                    <w:rPr>
                      <w:sz w:val="22"/>
                      <w:szCs w:val="22"/>
                    </w:rPr>
                  </w:pPr>
                  <w:r w:rsidRPr="0076165E">
                    <w:rPr>
                      <w:sz w:val="22"/>
                      <w:szCs w:val="22"/>
                    </w:rPr>
                    <w:t>Perusahaan tidak wajib mengoperasikan sparing. Tidak ada titik penaatan sparing.</w:t>
                  </w:r>
                </w:p>
              </w:tc>
            </w:tr>
            <w:tr w:rsidR="00C479A9" w:rsidRPr="0076165E" w14:paraId="185C5EB5" w14:textId="77777777" w:rsidTr="00660DF3">
              <w:tc>
                <w:tcPr>
                  <w:tcW w:w="303" w:type="pct"/>
                  <w:vMerge w:val="restart"/>
                </w:tcPr>
                <w:p w14:paraId="3E496E2C" w14:textId="77777777" w:rsidR="00C479A9" w:rsidRPr="0076165E" w:rsidRDefault="00C479A9">
                  <w:pPr>
                    <w:spacing w:after="0" w:line="240" w:lineRule="auto"/>
                    <w:jc w:val="center"/>
                    <w:rPr>
                      <w:sz w:val="22"/>
                      <w:szCs w:val="22"/>
                      <w:lang w:val="sv-SE"/>
                    </w:rPr>
                  </w:pPr>
                  <w:r>
                    <w:rPr>
                      <w:sz w:val="22"/>
                      <w:szCs w:val="22"/>
                      <w:lang w:val="sv-SE"/>
                    </w:rPr>
                    <w:t>5</w:t>
                  </w:r>
                  <w:r w:rsidRPr="0076165E">
                    <w:rPr>
                      <w:sz w:val="22"/>
                      <w:szCs w:val="22"/>
                      <w:lang w:val="sv-SE"/>
                    </w:rPr>
                    <w:t>.</w:t>
                  </w:r>
                </w:p>
              </w:tc>
              <w:tc>
                <w:tcPr>
                  <w:tcW w:w="1841" w:type="pct"/>
                  <w:gridSpan w:val="2"/>
                </w:tcPr>
                <w:p w14:paraId="221451A6" w14:textId="77777777" w:rsidR="00C479A9" w:rsidRPr="0076165E" w:rsidRDefault="00C479A9" w:rsidP="00C479A9">
                  <w:pPr>
                    <w:spacing w:after="0" w:line="240" w:lineRule="auto"/>
                    <w:rPr>
                      <w:sz w:val="22"/>
                      <w:szCs w:val="22"/>
                      <w:lang w:val="sv-SE"/>
                    </w:rPr>
                  </w:pPr>
                  <w:r w:rsidRPr="0076165E">
                    <w:rPr>
                      <w:sz w:val="22"/>
                      <w:szCs w:val="22"/>
                      <w:lang w:val="sv-SE"/>
                    </w:rPr>
                    <w:t xml:space="preserve">Ketaatan terhadap </w:t>
                  </w:r>
                  <w:r>
                    <w:rPr>
                      <w:sz w:val="22"/>
                      <w:szCs w:val="22"/>
                      <w:lang w:val="sv-SE"/>
                    </w:rPr>
                    <w:t>jumlah data tiap parameter yang dilaporkan</w:t>
                  </w:r>
                </w:p>
              </w:tc>
              <w:tc>
                <w:tcPr>
                  <w:tcW w:w="910" w:type="pct"/>
                </w:tcPr>
                <w:p w14:paraId="008D019C" w14:textId="77777777" w:rsidR="00C479A9" w:rsidRPr="0076165E" w:rsidRDefault="00C479A9" w:rsidP="009E4E63">
                  <w:pPr>
                    <w:spacing w:after="0" w:line="240" w:lineRule="auto"/>
                    <w:jc w:val="center"/>
                    <w:rPr>
                      <w:sz w:val="22"/>
                      <w:szCs w:val="22"/>
                    </w:rPr>
                  </w:pPr>
                </w:p>
              </w:tc>
              <w:tc>
                <w:tcPr>
                  <w:tcW w:w="1945" w:type="pct"/>
                </w:tcPr>
                <w:p w14:paraId="3C8368E8" w14:textId="77777777" w:rsidR="00C479A9" w:rsidRPr="0076165E" w:rsidRDefault="00C479A9" w:rsidP="0010009F">
                  <w:pPr>
                    <w:spacing w:after="0" w:line="240" w:lineRule="auto"/>
                    <w:rPr>
                      <w:sz w:val="22"/>
                      <w:szCs w:val="22"/>
                    </w:rPr>
                  </w:pPr>
                </w:p>
              </w:tc>
            </w:tr>
            <w:tr w:rsidR="00D15F1E" w:rsidRPr="0076165E" w14:paraId="54A2CC80" w14:textId="77777777" w:rsidTr="00660DF3">
              <w:trPr>
                <w:trHeight w:val="126"/>
              </w:trPr>
              <w:tc>
                <w:tcPr>
                  <w:tcW w:w="303" w:type="pct"/>
                  <w:vMerge/>
                </w:tcPr>
                <w:p w14:paraId="2AA9FD34" w14:textId="77777777" w:rsidR="00D15F1E" w:rsidRDefault="00D15F1E">
                  <w:pPr>
                    <w:spacing w:after="0" w:line="240" w:lineRule="auto"/>
                    <w:jc w:val="center"/>
                    <w:rPr>
                      <w:sz w:val="22"/>
                      <w:szCs w:val="22"/>
                      <w:lang w:val="sv-SE"/>
                    </w:rPr>
                  </w:pPr>
                </w:p>
              </w:tc>
              <w:tc>
                <w:tcPr>
                  <w:tcW w:w="922" w:type="pct"/>
                  <w:vMerge w:val="restart"/>
                </w:tcPr>
                <w:p w14:paraId="56637740" w14:textId="77777777" w:rsidR="00D15F1E" w:rsidRPr="0076165E" w:rsidRDefault="00D15F1E" w:rsidP="00C479A9">
                  <w:pPr>
                    <w:spacing w:after="0" w:line="240" w:lineRule="auto"/>
                    <w:rPr>
                      <w:sz w:val="22"/>
                      <w:szCs w:val="22"/>
                      <w:lang w:val="sv-SE"/>
                    </w:rPr>
                  </w:pPr>
                  <w:r>
                    <w:rPr>
                      <w:sz w:val="22"/>
                      <w:szCs w:val="22"/>
                      <w:lang w:val="es-ES"/>
                    </w:rPr>
                    <w:t>Pemantauan Manual</w:t>
                  </w:r>
                </w:p>
              </w:tc>
              <w:tc>
                <w:tcPr>
                  <w:tcW w:w="3774" w:type="pct"/>
                  <w:gridSpan w:val="3"/>
                  <w:shd w:val="clear" w:color="auto" w:fill="auto"/>
                </w:tcPr>
                <w:p w14:paraId="40E2B767" w14:textId="77777777" w:rsidR="00D15F1E" w:rsidRPr="0076165E" w:rsidRDefault="00660DF3" w:rsidP="0010009F">
                  <w:pPr>
                    <w:spacing w:after="0" w:line="240" w:lineRule="auto"/>
                    <w:rPr>
                      <w:sz w:val="22"/>
                      <w:szCs w:val="22"/>
                    </w:rPr>
                  </w:pPr>
                  <w:r>
                    <w:rPr>
                      <w:sz w:val="22"/>
                      <w:szCs w:val="22"/>
                      <w:lang w:val="es-ES"/>
                    </w:rPr>
                    <w:t>Titik P</w:t>
                  </w:r>
                  <w:r w:rsidR="00D15F1E">
                    <w:rPr>
                      <w:sz w:val="22"/>
                      <w:szCs w:val="22"/>
                      <w:lang w:val="es-ES"/>
                    </w:rPr>
                    <w:t>enaatan</w:t>
                  </w:r>
                </w:p>
              </w:tc>
            </w:tr>
            <w:tr w:rsidR="00D15F1E" w:rsidRPr="0076165E" w14:paraId="6889A12B" w14:textId="77777777" w:rsidTr="00660DF3">
              <w:trPr>
                <w:trHeight w:val="126"/>
              </w:trPr>
              <w:tc>
                <w:tcPr>
                  <w:tcW w:w="303" w:type="pct"/>
                  <w:vMerge/>
                </w:tcPr>
                <w:p w14:paraId="048C1B6D" w14:textId="77777777" w:rsidR="00D15F1E" w:rsidRDefault="00D15F1E">
                  <w:pPr>
                    <w:spacing w:after="0" w:line="240" w:lineRule="auto"/>
                    <w:jc w:val="center"/>
                    <w:rPr>
                      <w:sz w:val="22"/>
                      <w:szCs w:val="22"/>
                      <w:lang w:val="sv-SE"/>
                    </w:rPr>
                  </w:pPr>
                </w:p>
              </w:tc>
              <w:tc>
                <w:tcPr>
                  <w:tcW w:w="922" w:type="pct"/>
                  <w:vMerge/>
                </w:tcPr>
                <w:p w14:paraId="0E04DEAC"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6BDF1731" w14:textId="77777777" w:rsidR="00D15F1E" w:rsidRPr="008A152C" w:rsidRDefault="00D15F1E" w:rsidP="00D15F1E">
                  <w:pPr>
                    <w:spacing w:after="0" w:line="240" w:lineRule="auto"/>
                    <w:jc w:val="center"/>
                    <w:rPr>
                      <w:b/>
                      <w:sz w:val="22"/>
                      <w:szCs w:val="22"/>
                      <w:lang w:val="es-ES"/>
                    </w:rPr>
                  </w:pPr>
                  <w:r w:rsidRPr="008A152C">
                    <w:rPr>
                      <w:b/>
                      <w:sz w:val="22"/>
                      <w:szCs w:val="22"/>
                      <w:lang w:val="es-ES"/>
                    </w:rPr>
                    <w:t>Data Bulanan</w:t>
                  </w:r>
                </w:p>
              </w:tc>
            </w:tr>
            <w:tr w:rsidR="00660DF3" w:rsidRPr="0076165E" w14:paraId="27C7EDED" w14:textId="77777777" w:rsidTr="00660DF3">
              <w:trPr>
                <w:trHeight w:val="125"/>
              </w:trPr>
              <w:tc>
                <w:tcPr>
                  <w:tcW w:w="303" w:type="pct"/>
                  <w:vMerge/>
                </w:tcPr>
                <w:p w14:paraId="02F8DDE5" w14:textId="77777777" w:rsidR="00660DF3" w:rsidRDefault="00660DF3">
                  <w:pPr>
                    <w:spacing w:after="0" w:line="240" w:lineRule="auto"/>
                    <w:jc w:val="center"/>
                    <w:rPr>
                      <w:sz w:val="22"/>
                      <w:szCs w:val="22"/>
                      <w:lang w:val="sv-SE"/>
                    </w:rPr>
                  </w:pPr>
                </w:p>
              </w:tc>
              <w:tc>
                <w:tcPr>
                  <w:tcW w:w="922" w:type="pct"/>
                  <w:vMerge/>
                </w:tcPr>
                <w:p w14:paraId="2065438E" w14:textId="77777777" w:rsidR="00660DF3" w:rsidRDefault="00660DF3" w:rsidP="00C479A9">
                  <w:pPr>
                    <w:spacing w:after="0" w:line="240" w:lineRule="auto"/>
                    <w:rPr>
                      <w:sz w:val="22"/>
                      <w:szCs w:val="22"/>
                      <w:lang w:val="es-ES"/>
                    </w:rPr>
                  </w:pPr>
                </w:p>
              </w:tc>
              <w:tc>
                <w:tcPr>
                  <w:tcW w:w="919" w:type="pct"/>
                </w:tcPr>
                <w:p w14:paraId="67DD5C41" w14:textId="77777777" w:rsidR="00660DF3" w:rsidRDefault="00660DF3" w:rsidP="00D04ACA">
                  <w:pPr>
                    <w:spacing w:after="0" w:line="240" w:lineRule="auto"/>
                    <w:rPr>
                      <w:sz w:val="22"/>
                      <w:szCs w:val="22"/>
                      <w:lang w:val="es-ES"/>
                    </w:rPr>
                  </w:pPr>
                  <w:r>
                    <w:rPr>
                      <w:sz w:val="22"/>
                      <w:szCs w:val="22"/>
                      <w:lang w:val="es-ES"/>
                    </w:rPr>
                    <w:t>Parameter</w:t>
                  </w:r>
                </w:p>
              </w:tc>
              <w:tc>
                <w:tcPr>
                  <w:tcW w:w="910" w:type="pct"/>
                </w:tcPr>
                <w:p w14:paraId="322906E6" w14:textId="77777777" w:rsidR="00660DF3" w:rsidRPr="0076165E" w:rsidRDefault="00660DF3" w:rsidP="00660DF3">
                  <w:pPr>
                    <w:spacing w:after="0" w:line="240" w:lineRule="auto"/>
                    <w:jc w:val="center"/>
                    <w:rPr>
                      <w:sz w:val="22"/>
                      <w:szCs w:val="22"/>
                    </w:rPr>
                  </w:pPr>
                  <w:r w:rsidRPr="0076165E">
                    <w:rPr>
                      <w:sz w:val="22"/>
                      <w:szCs w:val="22"/>
                    </w:rPr>
                    <w:t>100 %</w:t>
                  </w:r>
                </w:p>
              </w:tc>
              <w:tc>
                <w:tcPr>
                  <w:tcW w:w="1945" w:type="pct"/>
                </w:tcPr>
                <w:p w14:paraId="6AFA84DC" w14:textId="77777777" w:rsidR="00660DF3" w:rsidRPr="0076165E" w:rsidRDefault="00660DF3" w:rsidP="0010009F">
                  <w:pPr>
                    <w:spacing w:after="0" w:line="240" w:lineRule="auto"/>
                    <w:rPr>
                      <w:sz w:val="22"/>
                      <w:szCs w:val="22"/>
                    </w:rPr>
                  </w:pPr>
                  <w:r w:rsidRPr="0076165E">
                    <w:rPr>
                      <w:sz w:val="22"/>
                      <w:szCs w:val="22"/>
                    </w:rPr>
                    <w:t>Telah melaporkan data swapantau air limbah bulan Juli 2022 sampai dengan Juni 2023</w:t>
                  </w:r>
                </w:p>
              </w:tc>
            </w:tr>
            <w:tr w:rsidR="00D15F1E" w:rsidRPr="0076165E" w14:paraId="7D2B5DFB" w14:textId="77777777" w:rsidTr="00660DF3">
              <w:trPr>
                <w:trHeight w:val="126"/>
              </w:trPr>
              <w:tc>
                <w:tcPr>
                  <w:tcW w:w="303" w:type="pct"/>
                  <w:vMerge/>
                </w:tcPr>
                <w:p w14:paraId="3BFF5645" w14:textId="77777777" w:rsidR="00D15F1E" w:rsidRDefault="00D15F1E">
                  <w:pPr>
                    <w:spacing w:after="0" w:line="240" w:lineRule="auto"/>
                    <w:jc w:val="center"/>
                    <w:rPr>
                      <w:sz w:val="22"/>
                      <w:szCs w:val="22"/>
                      <w:lang w:val="sv-SE"/>
                    </w:rPr>
                  </w:pPr>
                </w:p>
              </w:tc>
              <w:tc>
                <w:tcPr>
                  <w:tcW w:w="922" w:type="pct"/>
                  <w:vMerge/>
                </w:tcPr>
                <w:p w14:paraId="4D9D5F3F" w14:textId="77777777" w:rsidR="00D15F1E" w:rsidRDefault="00D15F1E" w:rsidP="00C479A9">
                  <w:pPr>
                    <w:spacing w:after="0" w:line="240" w:lineRule="auto"/>
                    <w:rPr>
                      <w:sz w:val="22"/>
                      <w:szCs w:val="22"/>
                      <w:lang w:val="es-ES"/>
                    </w:rPr>
                  </w:pPr>
                </w:p>
              </w:tc>
              <w:tc>
                <w:tcPr>
                  <w:tcW w:w="919" w:type="pct"/>
                </w:tcPr>
                <w:p w14:paraId="295BC6FC" w14:textId="77777777" w:rsidR="00D15F1E" w:rsidRDefault="00D15F1E" w:rsidP="006F2674">
                  <w:pPr>
                    <w:spacing w:after="0" w:line="240" w:lineRule="auto"/>
                    <w:rPr>
                      <w:sz w:val="22"/>
                      <w:szCs w:val="22"/>
                      <w:lang w:val="es-ES"/>
                    </w:rPr>
                  </w:pPr>
                  <w:r>
                    <w:rPr>
                      <w:sz w:val="22"/>
                      <w:szCs w:val="22"/>
                      <w:lang w:val="es-ES"/>
                    </w:rPr>
                    <w:t xml:space="preserve">Beban </w:t>
                  </w:r>
                </w:p>
              </w:tc>
              <w:tc>
                <w:tcPr>
                  <w:tcW w:w="910" w:type="pct"/>
                </w:tcPr>
                <w:p w14:paraId="40ED75E2" w14:textId="77777777" w:rsidR="00D15F1E" w:rsidRPr="0076165E" w:rsidRDefault="00B6311A" w:rsidP="009E4E63">
                  <w:pPr>
                    <w:spacing w:after="0" w:line="240" w:lineRule="auto"/>
                    <w:jc w:val="center"/>
                    <w:rPr>
                      <w:sz w:val="22"/>
                      <w:szCs w:val="22"/>
                    </w:rPr>
                  </w:pPr>
                  <w:r>
                    <w:rPr>
                      <w:sz w:val="22"/>
                      <w:szCs w:val="22"/>
                    </w:rPr>
                    <w:t>100 %</w:t>
                  </w:r>
                </w:p>
              </w:tc>
              <w:tc>
                <w:tcPr>
                  <w:tcW w:w="1945" w:type="pct"/>
                </w:tcPr>
                <w:p w14:paraId="70D02BC0" w14:textId="77777777" w:rsidR="00D15F1E" w:rsidRPr="0076165E" w:rsidRDefault="00B6311A" w:rsidP="0010009F">
                  <w:pPr>
                    <w:spacing w:after="0" w:line="240" w:lineRule="auto"/>
                    <w:rPr>
                      <w:sz w:val="22"/>
                      <w:szCs w:val="22"/>
                    </w:rPr>
                  </w:pPr>
                  <w:r>
                    <w:rPr>
                      <w:sz w:val="22"/>
                      <w:szCs w:val="22"/>
                    </w:rPr>
                    <w:t>Tidak dipersyaratkan baku mutu beban dalam Izin Pembuangan Air Limbah.</w:t>
                  </w:r>
                </w:p>
              </w:tc>
            </w:tr>
            <w:tr w:rsidR="00D15F1E" w:rsidRPr="0076165E" w14:paraId="4B50B2E1" w14:textId="77777777" w:rsidTr="00660DF3">
              <w:trPr>
                <w:trHeight w:val="126"/>
              </w:trPr>
              <w:tc>
                <w:tcPr>
                  <w:tcW w:w="303" w:type="pct"/>
                  <w:vMerge/>
                </w:tcPr>
                <w:p w14:paraId="03C1627E" w14:textId="77777777" w:rsidR="00D15F1E" w:rsidRDefault="00D15F1E">
                  <w:pPr>
                    <w:spacing w:after="0" w:line="240" w:lineRule="auto"/>
                    <w:jc w:val="center"/>
                    <w:rPr>
                      <w:sz w:val="22"/>
                      <w:szCs w:val="22"/>
                      <w:lang w:val="sv-SE"/>
                    </w:rPr>
                  </w:pPr>
                </w:p>
              </w:tc>
              <w:tc>
                <w:tcPr>
                  <w:tcW w:w="922" w:type="pct"/>
                  <w:vMerge/>
                </w:tcPr>
                <w:p w14:paraId="2CEC3C70"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7DD76528" w14:textId="77777777" w:rsidR="00D15F1E" w:rsidRPr="008A152C" w:rsidRDefault="00D15F1E" w:rsidP="00D15F1E">
                  <w:pPr>
                    <w:spacing w:after="0" w:line="240" w:lineRule="auto"/>
                    <w:jc w:val="center"/>
                    <w:rPr>
                      <w:b/>
                      <w:sz w:val="22"/>
                      <w:szCs w:val="22"/>
                    </w:rPr>
                  </w:pPr>
                  <w:r w:rsidRPr="008A152C">
                    <w:rPr>
                      <w:b/>
                      <w:sz w:val="22"/>
                      <w:szCs w:val="22"/>
                    </w:rPr>
                    <w:t>Data Harian</w:t>
                  </w:r>
                </w:p>
              </w:tc>
            </w:tr>
            <w:tr w:rsidR="00D15F1E" w:rsidRPr="0076165E" w14:paraId="2BFC7ABE" w14:textId="77777777" w:rsidTr="00660DF3">
              <w:trPr>
                <w:trHeight w:val="126"/>
              </w:trPr>
              <w:tc>
                <w:tcPr>
                  <w:tcW w:w="303" w:type="pct"/>
                  <w:vMerge/>
                </w:tcPr>
                <w:p w14:paraId="71EB4B9C" w14:textId="77777777" w:rsidR="00D15F1E" w:rsidRDefault="00D15F1E">
                  <w:pPr>
                    <w:spacing w:after="0" w:line="240" w:lineRule="auto"/>
                    <w:jc w:val="center"/>
                    <w:rPr>
                      <w:sz w:val="22"/>
                      <w:szCs w:val="22"/>
                      <w:lang w:val="sv-SE"/>
                    </w:rPr>
                  </w:pPr>
                </w:p>
              </w:tc>
              <w:tc>
                <w:tcPr>
                  <w:tcW w:w="922" w:type="pct"/>
                  <w:vMerge/>
                </w:tcPr>
                <w:p w14:paraId="6AC092C2" w14:textId="77777777" w:rsidR="00D15F1E" w:rsidRPr="0076165E" w:rsidRDefault="00D15F1E" w:rsidP="00C479A9">
                  <w:pPr>
                    <w:spacing w:after="0" w:line="240" w:lineRule="auto"/>
                    <w:rPr>
                      <w:sz w:val="22"/>
                      <w:szCs w:val="22"/>
                      <w:lang w:val="sv-SE"/>
                    </w:rPr>
                  </w:pPr>
                </w:p>
              </w:tc>
              <w:tc>
                <w:tcPr>
                  <w:tcW w:w="919" w:type="pct"/>
                </w:tcPr>
                <w:p w14:paraId="78CB1CAD" w14:textId="77777777" w:rsidR="00D15F1E" w:rsidRDefault="00D15F1E" w:rsidP="00C479A9">
                  <w:pPr>
                    <w:spacing w:after="0" w:line="240" w:lineRule="auto"/>
                    <w:rPr>
                      <w:sz w:val="22"/>
                      <w:szCs w:val="22"/>
                      <w:lang w:val="es-ES"/>
                    </w:rPr>
                  </w:pPr>
                  <w:r>
                    <w:rPr>
                      <w:sz w:val="22"/>
                      <w:szCs w:val="22"/>
                      <w:lang w:val="es-ES"/>
                    </w:rPr>
                    <w:t>Debit</w:t>
                  </w:r>
                </w:p>
              </w:tc>
              <w:tc>
                <w:tcPr>
                  <w:tcW w:w="910" w:type="pct"/>
                </w:tcPr>
                <w:p w14:paraId="231810E3" w14:textId="77777777" w:rsidR="00D15F1E" w:rsidRPr="0076165E" w:rsidRDefault="006F2674" w:rsidP="009E4E63">
                  <w:pPr>
                    <w:spacing w:after="0" w:line="240" w:lineRule="auto"/>
                    <w:jc w:val="center"/>
                    <w:rPr>
                      <w:sz w:val="22"/>
                      <w:szCs w:val="22"/>
                    </w:rPr>
                  </w:pPr>
                  <w:r>
                    <w:rPr>
                      <w:sz w:val="22"/>
                      <w:szCs w:val="22"/>
                    </w:rPr>
                    <w:t>100 %</w:t>
                  </w:r>
                </w:p>
              </w:tc>
              <w:tc>
                <w:tcPr>
                  <w:tcW w:w="1945" w:type="pct"/>
                </w:tcPr>
                <w:p w14:paraId="6D4C87A3" w14:textId="77777777" w:rsidR="00D15F1E" w:rsidRPr="0076165E" w:rsidRDefault="006F2674" w:rsidP="0010009F">
                  <w:pPr>
                    <w:spacing w:after="0" w:line="240" w:lineRule="auto"/>
                    <w:rPr>
                      <w:sz w:val="22"/>
                      <w:szCs w:val="22"/>
                    </w:rPr>
                  </w:pPr>
                  <w:r>
                    <w:rPr>
                      <w:sz w:val="22"/>
                      <w:szCs w:val="22"/>
                    </w:rPr>
                    <w:t>Telah melaporkan data hasil pengukuran parameter debit air limbah harian dari tanggal 1 Juli 2022 sampai dengan 30 Juni 2023</w:t>
                  </w:r>
                </w:p>
              </w:tc>
            </w:tr>
            <w:tr w:rsidR="00D15F1E" w:rsidRPr="0076165E" w14:paraId="6538854B" w14:textId="77777777" w:rsidTr="00660DF3">
              <w:trPr>
                <w:trHeight w:val="126"/>
              </w:trPr>
              <w:tc>
                <w:tcPr>
                  <w:tcW w:w="303" w:type="pct"/>
                  <w:vMerge/>
                </w:tcPr>
                <w:p w14:paraId="0FFD8EB0" w14:textId="77777777" w:rsidR="00D15F1E" w:rsidRDefault="00D15F1E">
                  <w:pPr>
                    <w:spacing w:after="0" w:line="240" w:lineRule="auto"/>
                    <w:jc w:val="center"/>
                    <w:rPr>
                      <w:sz w:val="22"/>
                      <w:szCs w:val="22"/>
                      <w:lang w:val="sv-SE"/>
                    </w:rPr>
                  </w:pPr>
                </w:p>
              </w:tc>
              <w:tc>
                <w:tcPr>
                  <w:tcW w:w="922" w:type="pct"/>
                  <w:vMerge/>
                </w:tcPr>
                <w:p w14:paraId="0D57AA3E" w14:textId="77777777" w:rsidR="00D15F1E" w:rsidRPr="0076165E" w:rsidRDefault="00D15F1E" w:rsidP="00C479A9">
                  <w:pPr>
                    <w:spacing w:after="0" w:line="240" w:lineRule="auto"/>
                    <w:rPr>
                      <w:sz w:val="22"/>
                      <w:szCs w:val="22"/>
                      <w:lang w:val="sv-SE"/>
                    </w:rPr>
                  </w:pPr>
                </w:p>
              </w:tc>
              <w:tc>
                <w:tcPr>
                  <w:tcW w:w="919" w:type="pct"/>
                </w:tcPr>
                <w:p w14:paraId="772AB7C1" w14:textId="77777777" w:rsidR="00D15F1E" w:rsidRDefault="00D15F1E" w:rsidP="00C479A9">
                  <w:pPr>
                    <w:spacing w:after="0" w:line="240" w:lineRule="auto"/>
                    <w:rPr>
                      <w:sz w:val="22"/>
                      <w:szCs w:val="22"/>
                      <w:lang w:val="es-ES"/>
                    </w:rPr>
                  </w:pPr>
                  <w:r>
                    <w:rPr>
                      <w:sz w:val="22"/>
                      <w:szCs w:val="22"/>
                      <w:lang w:val="es-ES"/>
                    </w:rPr>
                    <w:t>pH</w:t>
                  </w:r>
                </w:p>
              </w:tc>
              <w:tc>
                <w:tcPr>
                  <w:tcW w:w="910" w:type="pct"/>
                </w:tcPr>
                <w:p w14:paraId="3CD85FE6" w14:textId="77777777" w:rsidR="00D15F1E" w:rsidRPr="0076165E" w:rsidRDefault="00485E83" w:rsidP="009E4E63">
                  <w:pPr>
                    <w:spacing w:after="0" w:line="240" w:lineRule="auto"/>
                    <w:jc w:val="center"/>
                    <w:rPr>
                      <w:sz w:val="22"/>
                      <w:szCs w:val="22"/>
                    </w:rPr>
                  </w:pPr>
                  <w:r>
                    <w:rPr>
                      <w:sz w:val="22"/>
                      <w:szCs w:val="22"/>
                    </w:rPr>
                    <w:t>100 %</w:t>
                  </w:r>
                </w:p>
              </w:tc>
              <w:tc>
                <w:tcPr>
                  <w:tcW w:w="1945" w:type="pct"/>
                </w:tcPr>
                <w:p w14:paraId="53E3CCE6" w14:textId="77777777" w:rsidR="00D15F1E" w:rsidRPr="0076165E" w:rsidRDefault="00485E83" w:rsidP="0010009F">
                  <w:pPr>
                    <w:spacing w:after="0" w:line="240" w:lineRule="auto"/>
                    <w:rPr>
                      <w:sz w:val="22"/>
                      <w:szCs w:val="22"/>
                    </w:rPr>
                  </w:pPr>
                  <w:r>
                    <w:rPr>
                      <w:sz w:val="22"/>
                      <w:szCs w:val="22"/>
                    </w:rPr>
                    <w:t>Telah melaporkan data hasil pengukuran parameter pH harian air limbah dari tanggal 1 Juli 2023 sampai dengan 30 Juni 2023</w:t>
                  </w:r>
                </w:p>
              </w:tc>
            </w:tr>
            <w:tr w:rsidR="00D15F1E" w:rsidRPr="0076165E" w14:paraId="05D2A246" w14:textId="77777777" w:rsidTr="00660DF3">
              <w:trPr>
                <w:trHeight w:val="126"/>
              </w:trPr>
              <w:tc>
                <w:tcPr>
                  <w:tcW w:w="303" w:type="pct"/>
                  <w:vMerge/>
                </w:tcPr>
                <w:p w14:paraId="445E841C" w14:textId="77777777" w:rsidR="00D15F1E" w:rsidRDefault="00D15F1E">
                  <w:pPr>
                    <w:spacing w:after="0" w:line="240" w:lineRule="auto"/>
                    <w:jc w:val="center"/>
                    <w:rPr>
                      <w:sz w:val="22"/>
                      <w:szCs w:val="22"/>
                      <w:lang w:val="sv-SE"/>
                    </w:rPr>
                  </w:pPr>
                </w:p>
              </w:tc>
              <w:tc>
                <w:tcPr>
                  <w:tcW w:w="922" w:type="pct"/>
                  <w:vMerge/>
                </w:tcPr>
                <w:p w14:paraId="78FEF54B" w14:textId="77777777" w:rsidR="00D15F1E" w:rsidRPr="0076165E" w:rsidRDefault="00D15F1E" w:rsidP="00C479A9">
                  <w:pPr>
                    <w:spacing w:after="0" w:line="240" w:lineRule="auto"/>
                    <w:rPr>
                      <w:sz w:val="22"/>
                      <w:szCs w:val="22"/>
                      <w:lang w:val="sv-SE"/>
                    </w:rPr>
                  </w:pPr>
                </w:p>
              </w:tc>
              <w:tc>
                <w:tcPr>
                  <w:tcW w:w="919" w:type="pct"/>
                </w:tcPr>
                <w:p w14:paraId="68153741" w14:textId="77777777" w:rsidR="00D15F1E" w:rsidRDefault="00485E83" w:rsidP="00C479A9">
                  <w:pPr>
                    <w:spacing w:after="0" w:line="240" w:lineRule="auto"/>
                    <w:rPr>
                      <w:sz w:val="22"/>
                      <w:szCs w:val="22"/>
                      <w:lang w:val="es-ES"/>
                    </w:rPr>
                  </w:pPr>
                  <w:r>
                    <w:rPr>
                      <w:sz w:val="22"/>
                      <w:szCs w:val="22"/>
                      <w:lang w:val="es-ES"/>
                    </w:rPr>
                    <w:t>COD</w:t>
                  </w:r>
                </w:p>
              </w:tc>
              <w:tc>
                <w:tcPr>
                  <w:tcW w:w="910" w:type="pct"/>
                </w:tcPr>
                <w:p w14:paraId="10F59FF1"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3A05A689" w14:textId="77777777" w:rsidR="00D15F1E" w:rsidRPr="0076165E" w:rsidRDefault="00485E83" w:rsidP="0010009F">
                  <w:pPr>
                    <w:spacing w:after="0" w:line="240" w:lineRule="auto"/>
                    <w:rPr>
                      <w:sz w:val="22"/>
                      <w:szCs w:val="22"/>
                    </w:rPr>
                  </w:pPr>
                  <w:r>
                    <w:rPr>
                      <w:sz w:val="22"/>
                      <w:szCs w:val="22"/>
                      <w:lang w:val="da-DK"/>
                    </w:rPr>
                    <w:t>Tidak diatur dalam IPLC</w:t>
                  </w:r>
                </w:p>
              </w:tc>
            </w:tr>
            <w:tr w:rsidR="00D15F1E" w:rsidRPr="0076165E" w14:paraId="66FFA343" w14:textId="77777777" w:rsidTr="00660DF3">
              <w:trPr>
                <w:trHeight w:val="126"/>
              </w:trPr>
              <w:tc>
                <w:tcPr>
                  <w:tcW w:w="303" w:type="pct"/>
                  <w:vMerge/>
                </w:tcPr>
                <w:p w14:paraId="7CA81C5C" w14:textId="77777777" w:rsidR="00D15F1E" w:rsidRDefault="00D15F1E">
                  <w:pPr>
                    <w:spacing w:after="0" w:line="240" w:lineRule="auto"/>
                    <w:jc w:val="center"/>
                    <w:rPr>
                      <w:sz w:val="22"/>
                      <w:szCs w:val="22"/>
                      <w:lang w:val="sv-SE"/>
                    </w:rPr>
                  </w:pPr>
                </w:p>
              </w:tc>
              <w:tc>
                <w:tcPr>
                  <w:tcW w:w="922" w:type="pct"/>
                  <w:vMerge/>
                </w:tcPr>
                <w:p w14:paraId="5854F9D2" w14:textId="77777777" w:rsidR="00D15F1E" w:rsidRPr="0076165E" w:rsidRDefault="00D15F1E" w:rsidP="00C479A9">
                  <w:pPr>
                    <w:spacing w:after="0" w:line="240" w:lineRule="auto"/>
                    <w:rPr>
                      <w:sz w:val="22"/>
                      <w:szCs w:val="22"/>
                      <w:lang w:val="sv-SE"/>
                    </w:rPr>
                  </w:pPr>
                </w:p>
              </w:tc>
              <w:tc>
                <w:tcPr>
                  <w:tcW w:w="919" w:type="pct"/>
                </w:tcPr>
                <w:p w14:paraId="4F00C5A1" w14:textId="77777777" w:rsidR="00D15F1E" w:rsidRDefault="00485E83" w:rsidP="00C479A9">
                  <w:pPr>
                    <w:spacing w:after="0" w:line="240" w:lineRule="auto"/>
                    <w:rPr>
                      <w:sz w:val="22"/>
                      <w:szCs w:val="22"/>
                      <w:lang w:val="es-ES"/>
                    </w:rPr>
                  </w:pPr>
                  <w:r>
                    <w:rPr>
                      <w:sz w:val="22"/>
                      <w:szCs w:val="22"/>
                      <w:lang w:val="es-ES"/>
                    </w:rPr>
                    <w:t>TSS</w:t>
                  </w:r>
                </w:p>
              </w:tc>
              <w:tc>
                <w:tcPr>
                  <w:tcW w:w="910" w:type="pct"/>
                </w:tcPr>
                <w:p w14:paraId="6BAA913F"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0992FCF9" w14:textId="77777777" w:rsidR="00D15F1E" w:rsidRPr="0076165E" w:rsidRDefault="00485E83" w:rsidP="0010009F">
                  <w:pPr>
                    <w:spacing w:after="0" w:line="240" w:lineRule="auto"/>
                    <w:rPr>
                      <w:sz w:val="22"/>
                      <w:szCs w:val="22"/>
                    </w:rPr>
                  </w:pPr>
                  <w:r>
                    <w:rPr>
                      <w:sz w:val="22"/>
                      <w:szCs w:val="22"/>
                      <w:lang w:val="da-DK"/>
                    </w:rPr>
                    <w:t>Tidak diatur dalam IPLC</w:t>
                  </w:r>
                </w:p>
              </w:tc>
            </w:tr>
            <w:tr w:rsidR="006F2674" w:rsidRPr="0076165E" w14:paraId="155DE6E5" w14:textId="77777777" w:rsidTr="00660DF3">
              <w:trPr>
                <w:trHeight w:val="126"/>
              </w:trPr>
              <w:tc>
                <w:tcPr>
                  <w:tcW w:w="303" w:type="pct"/>
                  <w:vMerge/>
                </w:tcPr>
                <w:p w14:paraId="78273420" w14:textId="77777777" w:rsidR="006F2674" w:rsidRDefault="006F2674">
                  <w:pPr>
                    <w:spacing w:after="0" w:line="240" w:lineRule="auto"/>
                    <w:jc w:val="center"/>
                    <w:rPr>
                      <w:sz w:val="22"/>
                      <w:szCs w:val="22"/>
                      <w:lang w:val="sv-SE"/>
                    </w:rPr>
                  </w:pPr>
                </w:p>
              </w:tc>
              <w:tc>
                <w:tcPr>
                  <w:tcW w:w="922" w:type="pct"/>
                  <w:vMerge/>
                </w:tcPr>
                <w:p w14:paraId="1307BA52" w14:textId="77777777" w:rsidR="006F2674" w:rsidRPr="0076165E" w:rsidRDefault="006F2674" w:rsidP="00C479A9">
                  <w:pPr>
                    <w:spacing w:after="0" w:line="240" w:lineRule="auto"/>
                    <w:rPr>
                      <w:sz w:val="22"/>
                      <w:szCs w:val="22"/>
                      <w:lang w:val="sv-SE"/>
                    </w:rPr>
                  </w:pPr>
                </w:p>
              </w:tc>
              <w:tc>
                <w:tcPr>
                  <w:tcW w:w="3774" w:type="pct"/>
                  <w:gridSpan w:val="3"/>
                  <w:shd w:val="clear" w:color="auto" w:fill="D9D9D9" w:themeFill="background1" w:themeFillShade="D9"/>
                </w:tcPr>
                <w:p w14:paraId="2A8397A9" w14:textId="77777777" w:rsidR="006F2674" w:rsidRPr="0076165E" w:rsidRDefault="006F2674" w:rsidP="0010009F">
                  <w:pPr>
                    <w:spacing w:after="0" w:line="240" w:lineRule="auto"/>
                    <w:rPr>
                      <w:sz w:val="22"/>
                      <w:szCs w:val="22"/>
                    </w:rPr>
                  </w:pPr>
                </w:p>
              </w:tc>
            </w:tr>
            <w:tr w:rsidR="00D15F1E" w:rsidRPr="0076165E" w14:paraId="5EF1C78C" w14:textId="77777777" w:rsidTr="00660DF3">
              <w:trPr>
                <w:trHeight w:val="126"/>
              </w:trPr>
              <w:tc>
                <w:tcPr>
                  <w:tcW w:w="303" w:type="pct"/>
                  <w:vMerge/>
                </w:tcPr>
                <w:p w14:paraId="4E6F9105" w14:textId="77777777" w:rsidR="00D15F1E" w:rsidRDefault="00D15F1E">
                  <w:pPr>
                    <w:spacing w:after="0" w:line="240" w:lineRule="auto"/>
                    <w:jc w:val="center"/>
                    <w:rPr>
                      <w:sz w:val="22"/>
                      <w:szCs w:val="22"/>
                      <w:lang w:val="sv-SE"/>
                    </w:rPr>
                  </w:pPr>
                </w:p>
              </w:tc>
              <w:tc>
                <w:tcPr>
                  <w:tcW w:w="922" w:type="pct"/>
                  <w:vMerge/>
                </w:tcPr>
                <w:p w14:paraId="291B3EA4" w14:textId="77777777" w:rsidR="00D15F1E" w:rsidRPr="0076165E" w:rsidRDefault="00D15F1E" w:rsidP="00C479A9">
                  <w:pPr>
                    <w:spacing w:after="0" w:line="240" w:lineRule="auto"/>
                    <w:rPr>
                      <w:sz w:val="22"/>
                      <w:szCs w:val="22"/>
                      <w:lang w:val="sv-SE"/>
                    </w:rPr>
                  </w:pPr>
                </w:p>
              </w:tc>
              <w:tc>
                <w:tcPr>
                  <w:tcW w:w="919" w:type="pct"/>
                </w:tcPr>
                <w:p w14:paraId="153EDA8B" w14:textId="77777777" w:rsidR="00D15F1E" w:rsidRDefault="00D15F1E" w:rsidP="00C479A9">
                  <w:pPr>
                    <w:spacing w:after="0" w:line="240" w:lineRule="auto"/>
                    <w:rPr>
                      <w:sz w:val="22"/>
                      <w:szCs w:val="22"/>
                      <w:lang w:val="es-ES"/>
                    </w:rPr>
                  </w:pPr>
                  <w:r>
                    <w:rPr>
                      <w:sz w:val="22"/>
                      <w:szCs w:val="22"/>
                      <w:lang w:val="es-ES"/>
                    </w:rPr>
                    <w:t>Titik pantau</w:t>
                  </w:r>
                </w:p>
                <w:p w14:paraId="2752CC7B" w14:textId="77777777" w:rsidR="00D15F1E" w:rsidRPr="0076165E" w:rsidRDefault="00D15F1E" w:rsidP="00C479A9">
                  <w:pPr>
                    <w:spacing w:after="0" w:line="240" w:lineRule="auto"/>
                    <w:rPr>
                      <w:sz w:val="22"/>
                      <w:szCs w:val="22"/>
                      <w:lang w:val="sv-SE"/>
                    </w:rPr>
                  </w:pPr>
                </w:p>
              </w:tc>
              <w:tc>
                <w:tcPr>
                  <w:tcW w:w="910" w:type="pct"/>
                </w:tcPr>
                <w:p w14:paraId="2E7B5730" w14:textId="77777777" w:rsidR="00D15F1E" w:rsidRPr="0076165E" w:rsidRDefault="00D15F1E" w:rsidP="009E4E63">
                  <w:pPr>
                    <w:spacing w:after="0" w:line="240" w:lineRule="auto"/>
                    <w:jc w:val="center"/>
                    <w:rPr>
                      <w:sz w:val="22"/>
                      <w:szCs w:val="22"/>
                    </w:rPr>
                  </w:pPr>
                  <w:r w:rsidRPr="0076165E">
                    <w:rPr>
                      <w:sz w:val="22"/>
                      <w:szCs w:val="22"/>
                    </w:rPr>
                    <w:t>100 %</w:t>
                  </w:r>
                </w:p>
              </w:tc>
              <w:tc>
                <w:tcPr>
                  <w:tcW w:w="1945" w:type="pct"/>
                </w:tcPr>
                <w:p w14:paraId="4CCC915F" w14:textId="77777777" w:rsidR="00D15F1E" w:rsidRPr="0076165E" w:rsidRDefault="00D15F1E" w:rsidP="0010009F">
                  <w:pPr>
                    <w:spacing w:after="0" w:line="240" w:lineRule="auto"/>
                    <w:rPr>
                      <w:sz w:val="22"/>
                      <w:szCs w:val="22"/>
                    </w:rPr>
                  </w:pPr>
                  <w:r w:rsidRPr="0076165E">
                    <w:rPr>
                      <w:sz w:val="22"/>
                      <w:szCs w:val="22"/>
                    </w:rPr>
                    <w:t>Telah melaporkan data titik pantau Semester 2 Tahun 2022 dan Semester 1 Tahun 2023</w:t>
                  </w:r>
                </w:p>
              </w:tc>
            </w:tr>
            <w:tr w:rsidR="00D15F1E" w:rsidRPr="0076165E" w14:paraId="0779A312" w14:textId="77777777" w:rsidTr="00660DF3">
              <w:trPr>
                <w:trHeight w:val="126"/>
              </w:trPr>
              <w:tc>
                <w:tcPr>
                  <w:tcW w:w="303" w:type="pct"/>
                  <w:vMerge/>
                </w:tcPr>
                <w:p w14:paraId="7C811E1F" w14:textId="77777777" w:rsidR="00D15F1E" w:rsidRDefault="00D15F1E">
                  <w:pPr>
                    <w:spacing w:after="0" w:line="240" w:lineRule="auto"/>
                    <w:jc w:val="center"/>
                    <w:rPr>
                      <w:sz w:val="22"/>
                      <w:szCs w:val="22"/>
                      <w:lang w:val="sv-SE"/>
                    </w:rPr>
                  </w:pPr>
                </w:p>
              </w:tc>
              <w:tc>
                <w:tcPr>
                  <w:tcW w:w="922" w:type="pct"/>
                  <w:vMerge/>
                </w:tcPr>
                <w:p w14:paraId="006D8A6B" w14:textId="77777777" w:rsidR="00D15F1E" w:rsidRPr="0076165E" w:rsidRDefault="00D15F1E" w:rsidP="00C479A9">
                  <w:pPr>
                    <w:spacing w:after="0" w:line="240" w:lineRule="auto"/>
                    <w:rPr>
                      <w:sz w:val="22"/>
                      <w:szCs w:val="22"/>
                      <w:lang w:val="sv-SE"/>
                    </w:rPr>
                  </w:pPr>
                </w:p>
              </w:tc>
              <w:tc>
                <w:tcPr>
                  <w:tcW w:w="919" w:type="pct"/>
                </w:tcPr>
                <w:p w14:paraId="0563E7CB" w14:textId="77777777" w:rsidR="00D15F1E" w:rsidRDefault="00D15F1E" w:rsidP="00C479A9">
                  <w:pPr>
                    <w:spacing w:after="0" w:line="240" w:lineRule="auto"/>
                    <w:rPr>
                      <w:sz w:val="22"/>
                      <w:szCs w:val="22"/>
                      <w:lang w:val="es-ES"/>
                    </w:rPr>
                  </w:pPr>
                  <w:r>
                    <w:rPr>
                      <w:sz w:val="22"/>
                      <w:szCs w:val="22"/>
                      <w:lang w:val="es-ES"/>
                    </w:rPr>
                    <w:t>Data Injeksi</w:t>
                  </w:r>
                </w:p>
              </w:tc>
              <w:tc>
                <w:tcPr>
                  <w:tcW w:w="910" w:type="pct"/>
                </w:tcPr>
                <w:p w14:paraId="64BFFDB5" w14:textId="77777777" w:rsidR="00D15F1E" w:rsidRPr="0076165E" w:rsidRDefault="00660DF3" w:rsidP="009E4E63">
                  <w:pPr>
                    <w:spacing w:after="0" w:line="240" w:lineRule="auto"/>
                    <w:jc w:val="center"/>
                    <w:rPr>
                      <w:sz w:val="22"/>
                      <w:szCs w:val="22"/>
                    </w:rPr>
                  </w:pPr>
                  <w:r>
                    <w:rPr>
                      <w:sz w:val="22"/>
                      <w:szCs w:val="22"/>
                    </w:rPr>
                    <w:t>-</w:t>
                  </w:r>
                </w:p>
              </w:tc>
              <w:tc>
                <w:tcPr>
                  <w:tcW w:w="1945" w:type="pct"/>
                </w:tcPr>
                <w:p w14:paraId="3474FF79" w14:textId="77777777" w:rsidR="00D15F1E" w:rsidRPr="0076165E" w:rsidRDefault="00660DF3" w:rsidP="0010009F">
                  <w:pPr>
                    <w:spacing w:after="0" w:line="240" w:lineRule="auto"/>
                    <w:rPr>
                      <w:sz w:val="22"/>
                      <w:szCs w:val="22"/>
                    </w:rPr>
                  </w:pPr>
                  <w:r>
                    <w:rPr>
                      <w:sz w:val="22"/>
                      <w:szCs w:val="22"/>
                    </w:rPr>
                    <w:t>Perusahaan tidak mempunyai izin injeksi. Tidak ada data yang wajib dilaporkan</w:t>
                  </w:r>
                </w:p>
              </w:tc>
            </w:tr>
            <w:tr w:rsidR="00C479A9" w:rsidRPr="0076165E" w14:paraId="72FEC488" w14:textId="77777777" w:rsidTr="00660DF3">
              <w:tc>
                <w:tcPr>
                  <w:tcW w:w="303" w:type="pct"/>
                  <w:vMerge/>
                </w:tcPr>
                <w:p w14:paraId="6071A268" w14:textId="77777777" w:rsidR="00C479A9" w:rsidRDefault="00C479A9">
                  <w:pPr>
                    <w:spacing w:after="0" w:line="240" w:lineRule="auto"/>
                    <w:jc w:val="center"/>
                    <w:rPr>
                      <w:sz w:val="22"/>
                      <w:szCs w:val="22"/>
                      <w:lang w:val="sv-SE"/>
                    </w:rPr>
                  </w:pPr>
                </w:p>
              </w:tc>
              <w:tc>
                <w:tcPr>
                  <w:tcW w:w="1841" w:type="pct"/>
                  <w:gridSpan w:val="2"/>
                </w:tcPr>
                <w:p w14:paraId="02706AD1" w14:textId="77777777" w:rsidR="00C479A9" w:rsidRPr="0076165E" w:rsidRDefault="00C479A9" w:rsidP="00C479A9">
                  <w:pPr>
                    <w:spacing w:after="0" w:line="240" w:lineRule="auto"/>
                    <w:rPr>
                      <w:sz w:val="22"/>
                      <w:szCs w:val="22"/>
                      <w:lang w:val="sv-SE"/>
                    </w:rPr>
                  </w:pPr>
                  <w:r>
                    <w:rPr>
                      <w:sz w:val="22"/>
                      <w:szCs w:val="22"/>
                      <w:lang w:val="es-ES"/>
                    </w:rPr>
                    <w:t>Pemantauan SPARING</w:t>
                  </w:r>
                </w:p>
              </w:tc>
              <w:tc>
                <w:tcPr>
                  <w:tcW w:w="910" w:type="pct"/>
                </w:tcPr>
                <w:p w14:paraId="2DBE9125" w14:textId="77777777" w:rsidR="00C479A9" w:rsidRPr="0076165E" w:rsidRDefault="00681544" w:rsidP="00681544">
                  <w:pPr>
                    <w:spacing w:after="0" w:line="240" w:lineRule="auto"/>
                    <w:jc w:val="center"/>
                    <w:rPr>
                      <w:sz w:val="22"/>
                      <w:szCs w:val="22"/>
                    </w:rPr>
                  </w:pPr>
                  <w:r w:rsidRPr="0076165E">
                    <w:rPr>
                      <w:sz w:val="22"/>
                      <w:szCs w:val="22"/>
                    </w:rPr>
                    <w:t>-</w:t>
                  </w:r>
                </w:p>
              </w:tc>
              <w:tc>
                <w:tcPr>
                  <w:tcW w:w="1945" w:type="pct"/>
                </w:tcPr>
                <w:p w14:paraId="02D2FB49" w14:textId="77777777" w:rsidR="00C479A9" w:rsidRPr="0076165E" w:rsidRDefault="00681544" w:rsidP="0010009F">
                  <w:pPr>
                    <w:spacing w:after="0" w:line="240" w:lineRule="auto"/>
                    <w:rPr>
                      <w:sz w:val="22"/>
                      <w:szCs w:val="22"/>
                    </w:rPr>
                  </w:pPr>
                  <w:r w:rsidRPr="0076165E">
                    <w:rPr>
                      <w:sz w:val="22"/>
                      <w:szCs w:val="22"/>
                    </w:rPr>
                    <w:t>Perusahaan tidak wajib mengoperasikan sparing. Tidak ada titik penaatan sparing.</w:t>
                  </w:r>
                </w:p>
              </w:tc>
            </w:tr>
            <w:tr w:rsidR="00C479A9" w:rsidRPr="0076165E" w14:paraId="7DF64C62" w14:textId="77777777" w:rsidTr="00660DF3">
              <w:tc>
                <w:tcPr>
                  <w:tcW w:w="303" w:type="pct"/>
                  <w:vMerge w:val="restart"/>
                </w:tcPr>
                <w:p w14:paraId="32C68B46" w14:textId="77777777" w:rsidR="00C479A9" w:rsidRPr="0076165E" w:rsidRDefault="00C479A9">
                  <w:pPr>
                    <w:spacing w:after="0" w:line="240" w:lineRule="auto"/>
                    <w:jc w:val="center"/>
                    <w:rPr>
                      <w:sz w:val="22"/>
                      <w:szCs w:val="22"/>
                      <w:lang w:val="sv-SE"/>
                    </w:rPr>
                  </w:pPr>
                  <w:r>
                    <w:rPr>
                      <w:sz w:val="22"/>
                      <w:szCs w:val="22"/>
                      <w:lang w:val="sv-SE"/>
                    </w:rPr>
                    <w:t>6</w:t>
                  </w:r>
                  <w:r w:rsidRPr="0076165E">
                    <w:rPr>
                      <w:sz w:val="22"/>
                      <w:szCs w:val="22"/>
                      <w:lang w:val="sv-SE"/>
                    </w:rPr>
                    <w:t>.</w:t>
                  </w:r>
                </w:p>
              </w:tc>
              <w:tc>
                <w:tcPr>
                  <w:tcW w:w="1841" w:type="pct"/>
                  <w:gridSpan w:val="2"/>
                </w:tcPr>
                <w:p w14:paraId="05D9BC33" w14:textId="77777777" w:rsidR="00C479A9" w:rsidRPr="0076165E" w:rsidRDefault="00C479A9">
                  <w:pPr>
                    <w:spacing w:after="0" w:line="240" w:lineRule="auto"/>
                    <w:rPr>
                      <w:sz w:val="22"/>
                      <w:szCs w:val="22"/>
                      <w:lang w:val="sv-SE"/>
                    </w:rPr>
                  </w:pPr>
                  <w:r w:rsidRPr="0076165E">
                    <w:rPr>
                      <w:sz w:val="22"/>
                      <w:szCs w:val="22"/>
                      <w:lang w:val="fi-FI"/>
                    </w:rPr>
                    <w:t>a. Ketaatan terhadap pemenuhan Baku Mutu data SWAPANTAU</w:t>
                  </w:r>
                </w:p>
              </w:tc>
              <w:tc>
                <w:tcPr>
                  <w:tcW w:w="910" w:type="pct"/>
                </w:tcPr>
                <w:p w14:paraId="0D1593BF" w14:textId="77777777" w:rsidR="00C479A9" w:rsidRPr="0076165E" w:rsidRDefault="00C479A9" w:rsidP="00B5453C">
                  <w:pPr>
                    <w:spacing w:after="0" w:line="240" w:lineRule="auto"/>
                    <w:rPr>
                      <w:sz w:val="22"/>
                      <w:szCs w:val="22"/>
                    </w:rPr>
                  </w:pPr>
                </w:p>
              </w:tc>
              <w:tc>
                <w:tcPr>
                  <w:tcW w:w="1945" w:type="pct"/>
                </w:tcPr>
                <w:p w14:paraId="0FD1C81A" w14:textId="77777777" w:rsidR="00C479A9" w:rsidRPr="0076165E" w:rsidRDefault="00C479A9" w:rsidP="0033315B">
                  <w:pPr>
                    <w:spacing w:after="0" w:line="240" w:lineRule="auto"/>
                    <w:rPr>
                      <w:sz w:val="22"/>
                      <w:szCs w:val="22"/>
                    </w:rPr>
                  </w:pPr>
                </w:p>
              </w:tc>
            </w:tr>
            <w:tr w:rsidR="00660DF3" w:rsidRPr="0076165E" w14:paraId="226844AA" w14:textId="77777777" w:rsidTr="00660DF3">
              <w:tc>
                <w:tcPr>
                  <w:tcW w:w="303" w:type="pct"/>
                  <w:vMerge/>
                </w:tcPr>
                <w:p w14:paraId="6CDD3B9E" w14:textId="77777777" w:rsidR="00660DF3" w:rsidRPr="0076165E" w:rsidRDefault="00660DF3">
                  <w:pPr>
                    <w:spacing w:after="0" w:line="240" w:lineRule="auto"/>
                    <w:jc w:val="center"/>
                    <w:rPr>
                      <w:sz w:val="22"/>
                      <w:szCs w:val="22"/>
                      <w:lang w:val="sv-SE"/>
                    </w:rPr>
                  </w:pPr>
                </w:p>
              </w:tc>
              <w:tc>
                <w:tcPr>
                  <w:tcW w:w="922" w:type="pct"/>
                  <w:vMerge w:val="restart"/>
                  <w:shd w:val="clear" w:color="auto" w:fill="auto"/>
                </w:tcPr>
                <w:p w14:paraId="7E450B83" w14:textId="77777777" w:rsidR="00660DF3" w:rsidRPr="008A152C" w:rsidRDefault="00660DF3" w:rsidP="006F2674">
                  <w:pPr>
                    <w:spacing w:after="0" w:line="240" w:lineRule="auto"/>
                    <w:rPr>
                      <w:b/>
                      <w:sz w:val="22"/>
                      <w:szCs w:val="22"/>
                      <w:lang w:val="da-DK"/>
                    </w:rPr>
                  </w:pPr>
                  <w:r>
                    <w:rPr>
                      <w:sz w:val="22"/>
                      <w:szCs w:val="22"/>
                      <w:lang w:val="es-ES"/>
                    </w:rPr>
                    <w:t>Pemantauan Manual</w:t>
                  </w:r>
                </w:p>
              </w:tc>
              <w:tc>
                <w:tcPr>
                  <w:tcW w:w="3774" w:type="pct"/>
                  <w:gridSpan w:val="3"/>
                  <w:shd w:val="clear" w:color="auto" w:fill="auto"/>
                </w:tcPr>
                <w:p w14:paraId="39D7AF2E" w14:textId="77777777" w:rsidR="00660DF3" w:rsidRPr="006F2674" w:rsidRDefault="00660DF3" w:rsidP="006F2674">
                  <w:pPr>
                    <w:spacing w:after="0" w:line="240" w:lineRule="auto"/>
                    <w:rPr>
                      <w:sz w:val="22"/>
                      <w:szCs w:val="22"/>
                      <w:lang w:val="fi-FI"/>
                    </w:rPr>
                  </w:pPr>
                  <w:r w:rsidRPr="006F2674">
                    <w:rPr>
                      <w:sz w:val="22"/>
                      <w:szCs w:val="22"/>
                      <w:lang w:val="fi-FI"/>
                    </w:rPr>
                    <w:t>Titik Penaatan</w:t>
                  </w:r>
                </w:p>
              </w:tc>
            </w:tr>
            <w:tr w:rsidR="00660DF3" w:rsidRPr="0076165E" w14:paraId="6C5DEA57" w14:textId="77777777" w:rsidTr="00660DF3">
              <w:tc>
                <w:tcPr>
                  <w:tcW w:w="303" w:type="pct"/>
                  <w:vMerge/>
                </w:tcPr>
                <w:p w14:paraId="151EF624"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FD58863"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1DDE187B" w14:textId="77777777" w:rsidR="00660DF3" w:rsidRPr="008A152C" w:rsidRDefault="00660DF3" w:rsidP="008A152C">
                  <w:pPr>
                    <w:spacing w:after="0" w:line="240" w:lineRule="auto"/>
                    <w:jc w:val="center"/>
                    <w:rPr>
                      <w:b/>
                      <w:sz w:val="22"/>
                      <w:szCs w:val="22"/>
                      <w:lang w:val="da-DK"/>
                    </w:rPr>
                  </w:pPr>
                  <w:r w:rsidRPr="008A152C">
                    <w:rPr>
                      <w:b/>
                      <w:sz w:val="22"/>
                      <w:szCs w:val="22"/>
                      <w:lang w:val="fi-FI"/>
                    </w:rPr>
                    <w:t>Data Bulanan</w:t>
                  </w:r>
                </w:p>
              </w:tc>
            </w:tr>
            <w:tr w:rsidR="00660DF3" w:rsidRPr="0076165E" w14:paraId="6C4F7659" w14:textId="77777777" w:rsidTr="00660DF3">
              <w:trPr>
                <w:trHeight w:val="125"/>
              </w:trPr>
              <w:tc>
                <w:tcPr>
                  <w:tcW w:w="303" w:type="pct"/>
                  <w:vMerge/>
                </w:tcPr>
                <w:p w14:paraId="69F40CA1" w14:textId="77777777" w:rsidR="00660DF3" w:rsidRPr="0076165E" w:rsidRDefault="00660DF3">
                  <w:pPr>
                    <w:spacing w:after="0" w:line="240" w:lineRule="auto"/>
                    <w:jc w:val="center"/>
                    <w:rPr>
                      <w:sz w:val="22"/>
                      <w:szCs w:val="22"/>
                      <w:lang w:val="sv-SE"/>
                    </w:rPr>
                  </w:pPr>
                </w:p>
              </w:tc>
              <w:tc>
                <w:tcPr>
                  <w:tcW w:w="922" w:type="pct"/>
                  <w:vMerge/>
                </w:tcPr>
                <w:p w14:paraId="52957499" w14:textId="77777777" w:rsidR="00660DF3" w:rsidRPr="008A152C" w:rsidRDefault="00660DF3" w:rsidP="008A152C">
                  <w:pPr>
                    <w:spacing w:after="0" w:line="240" w:lineRule="auto"/>
                    <w:rPr>
                      <w:sz w:val="22"/>
                      <w:szCs w:val="22"/>
                      <w:lang w:val="fi-FI"/>
                    </w:rPr>
                  </w:pPr>
                </w:p>
              </w:tc>
              <w:tc>
                <w:tcPr>
                  <w:tcW w:w="919" w:type="pct"/>
                </w:tcPr>
                <w:p w14:paraId="4AA6F1F1" w14:textId="77777777" w:rsidR="00660DF3" w:rsidRPr="008A152C" w:rsidRDefault="00660DF3" w:rsidP="008A152C">
                  <w:pPr>
                    <w:spacing w:after="0" w:line="240" w:lineRule="auto"/>
                    <w:rPr>
                      <w:sz w:val="22"/>
                      <w:szCs w:val="22"/>
                      <w:lang w:val="fi-FI"/>
                    </w:rPr>
                  </w:pPr>
                  <w:r>
                    <w:rPr>
                      <w:sz w:val="22"/>
                      <w:szCs w:val="22"/>
                      <w:lang w:val="fi-FI"/>
                    </w:rPr>
                    <w:t>Parameter</w:t>
                  </w:r>
                </w:p>
              </w:tc>
              <w:tc>
                <w:tcPr>
                  <w:tcW w:w="910" w:type="pct"/>
                </w:tcPr>
                <w:p w14:paraId="019C74A9" w14:textId="77777777" w:rsidR="00660DF3" w:rsidRPr="0076165E" w:rsidRDefault="00660DF3" w:rsidP="00B5453C">
                  <w:pPr>
                    <w:spacing w:after="0" w:line="240" w:lineRule="auto"/>
                    <w:jc w:val="center"/>
                    <w:rPr>
                      <w:sz w:val="22"/>
                      <w:szCs w:val="22"/>
                    </w:rPr>
                  </w:pPr>
                  <w:r w:rsidRPr="0076165E">
                    <w:rPr>
                      <w:sz w:val="22"/>
                      <w:szCs w:val="22"/>
                    </w:rPr>
                    <w:t>100 %</w:t>
                  </w:r>
                </w:p>
              </w:tc>
              <w:tc>
                <w:tcPr>
                  <w:tcW w:w="1945" w:type="pct"/>
                </w:tcPr>
                <w:p w14:paraId="6A341D28" w14:textId="77777777" w:rsidR="00660DF3" w:rsidRPr="0076165E" w:rsidRDefault="00660DF3" w:rsidP="0033315B">
                  <w:pPr>
                    <w:spacing w:after="0" w:line="240" w:lineRule="auto"/>
                    <w:rPr>
                      <w:sz w:val="22"/>
                      <w:szCs w:val="22"/>
                      <w:lang w:val="da-DK"/>
                    </w:rPr>
                  </w:pPr>
                  <w:r w:rsidRPr="0076165E">
                    <w:rPr>
                      <w:sz w:val="22"/>
                      <w:szCs w:val="22"/>
                      <w:lang w:val="da-DK"/>
                    </w:rPr>
                    <w:t>Dari data yang dilaporkan bulan Juli 2022 sampai dengan Juni 2023, semua data sudah memenuhi bakumutu sesuai dengan Izin Pembuangan Air Limbah.</w:t>
                  </w:r>
                </w:p>
              </w:tc>
            </w:tr>
            <w:tr w:rsidR="00660DF3" w:rsidRPr="0076165E" w14:paraId="737CB9D3" w14:textId="77777777" w:rsidTr="00660DF3">
              <w:tc>
                <w:tcPr>
                  <w:tcW w:w="303" w:type="pct"/>
                  <w:vMerge/>
                </w:tcPr>
                <w:p w14:paraId="3F7C3270" w14:textId="77777777" w:rsidR="00660DF3" w:rsidRPr="0076165E" w:rsidRDefault="00660DF3">
                  <w:pPr>
                    <w:spacing w:after="0" w:line="240" w:lineRule="auto"/>
                    <w:jc w:val="center"/>
                    <w:rPr>
                      <w:sz w:val="22"/>
                      <w:szCs w:val="22"/>
                      <w:lang w:val="sv-SE"/>
                    </w:rPr>
                  </w:pPr>
                </w:p>
              </w:tc>
              <w:tc>
                <w:tcPr>
                  <w:tcW w:w="922" w:type="pct"/>
                  <w:vMerge/>
                </w:tcPr>
                <w:p w14:paraId="1AA7C124" w14:textId="77777777" w:rsidR="00660DF3" w:rsidRPr="008A152C" w:rsidRDefault="00660DF3" w:rsidP="008A152C">
                  <w:pPr>
                    <w:spacing w:after="0" w:line="240" w:lineRule="auto"/>
                    <w:rPr>
                      <w:sz w:val="22"/>
                      <w:szCs w:val="22"/>
                      <w:lang w:val="fi-FI"/>
                    </w:rPr>
                  </w:pPr>
                </w:p>
              </w:tc>
              <w:tc>
                <w:tcPr>
                  <w:tcW w:w="919" w:type="pct"/>
                </w:tcPr>
                <w:p w14:paraId="30A93C60" w14:textId="77777777" w:rsidR="00660DF3" w:rsidRPr="008A152C" w:rsidRDefault="00660DF3" w:rsidP="008A152C">
                  <w:pPr>
                    <w:spacing w:after="0" w:line="240" w:lineRule="auto"/>
                    <w:rPr>
                      <w:sz w:val="22"/>
                      <w:szCs w:val="22"/>
                      <w:lang w:val="fi-FI"/>
                    </w:rPr>
                  </w:pPr>
                  <w:r w:rsidRPr="008A152C">
                    <w:rPr>
                      <w:sz w:val="22"/>
                      <w:szCs w:val="22"/>
                      <w:lang w:val="fi-FI"/>
                    </w:rPr>
                    <w:t>Beban</w:t>
                  </w:r>
                </w:p>
              </w:tc>
              <w:tc>
                <w:tcPr>
                  <w:tcW w:w="910" w:type="pct"/>
                </w:tcPr>
                <w:p w14:paraId="677DEE7D"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6533136A" w14:textId="77777777" w:rsidR="00660DF3" w:rsidRPr="0076165E" w:rsidRDefault="00660DF3" w:rsidP="0033315B">
                  <w:pPr>
                    <w:spacing w:after="0" w:line="240" w:lineRule="auto"/>
                    <w:rPr>
                      <w:sz w:val="22"/>
                      <w:szCs w:val="22"/>
                      <w:lang w:val="da-DK"/>
                    </w:rPr>
                  </w:pPr>
                  <w:r w:rsidRPr="0076165E">
                    <w:rPr>
                      <w:sz w:val="22"/>
                      <w:szCs w:val="22"/>
                      <w:lang w:val="da-DK"/>
                    </w:rPr>
                    <w:t>Tidak dipersyaratkan baku mutu beban dalam Izin Pembuangan Air Limbah.</w:t>
                  </w:r>
                </w:p>
              </w:tc>
            </w:tr>
            <w:tr w:rsidR="00660DF3" w:rsidRPr="0076165E" w14:paraId="1F77AFD7" w14:textId="77777777" w:rsidTr="00660DF3">
              <w:trPr>
                <w:trHeight w:val="227"/>
              </w:trPr>
              <w:tc>
                <w:tcPr>
                  <w:tcW w:w="303" w:type="pct"/>
                  <w:vMerge/>
                </w:tcPr>
                <w:p w14:paraId="12F1B836"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E349A1A"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2308B0E9" w14:textId="77777777" w:rsidR="00660DF3" w:rsidRPr="008A152C" w:rsidRDefault="00660DF3" w:rsidP="008A152C">
                  <w:pPr>
                    <w:spacing w:after="0" w:line="240" w:lineRule="auto"/>
                    <w:jc w:val="center"/>
                    <w:rPr>
                      <w:b/>
                      <w:sz w:val="22"/>
                      <w:szCs w:val="22"/>
                      <w:lang w:val="da-DK"/>
                    </w:rPr>
                  </w:pPr>
                  <w:r w:rsidRPr="008A152C">
                    <w:rPr>
                      <w:b/>
                      <w:sz w:val="22"/>
                      <w:szCs w:val="22"/>
                      <w:lang w:val="da-DK"/>
                    </w:rPr>
                    <w:t>Data Harian</w:t>
                  </w:r>
                </w:p>
              </w:tc>
            </w:tr>
            <w:tr w:rsidR="00660DF3" w:rsidRPr="0076165E" w14:paraId="468DDEC7" w14:textId="77777777" w:rsidTr="00660DF3">
              <w:trPr>
                <w:trHeight w:val="125"/>
              </w:trPr>
              <w:tc>
                <w:tcPr>
                  <w:tcW w:w="303" w:type="pct"/>
                  <w:vMerge/>
                </w:tcPr>
                <w:p w14:paraId="4DA192BD" w14:textId="77777777" w:rsidR="00660DF3" w:rsidRPr="0076165E" w:rsidRDefault="00660DF3">
                  <w:pPr>
                    <w:spacing w:after="0" w:line="240" w:lineRule="auto"/>
                    <w:jc w:val="center"/>
                    <w:rPr>
                      <w:sz w:val="22"/>
                      <w:szCs w:val="22"/>
                      <w:lang w:val="sv-SE"/>
                    </w:rPr>
                  </w:pPr>
                </w:p>
              </w:tc>
              <w:tc>
                <w:tcPr>
                  <w:tcW w:w="922" w:type="pct"/>
                  <w:vMerge/>
                </w:tcPr>
                <w:p w14:paraId="4A872903" w14:textId="77777777" w:rsidR="00660DF3" w:rsidRPr="008A152C" w:rsidRDefault="00660DF3" w:rsidP="006F2674">
                  <w:pPr>
                    <w:spacing w:after="0" w:line="240" w:lineRule="auto"/>
                    <w:rPr>
                      <w:sz w:val="22"/>
                      <w:szCs w:val="22"/>
                      <w:lang w:val="fi-FI"/>
                    </w:rPr>
                  </w:pPr>
                </w:p>
              </w:tc>
              <w:tc>
                <w:tcPr>
                  <w:tcW w:w="919" w:type="pct"/>
                </w:tcPr>
                <w:p w14:paraId="3E3D3573" w14:textId="77777777" w:rsidR="00660DF3" w:rsidRPr="0076165E" w:rsidRDefault="00660DF3" w:rsidP="006F2674">
                  <w:pPr>
                    <w:pStyle w:val="ListParagraph"/>
                    <w:spacing w:after="0" w:line="240" w:lineRule="auto"/>
                    <w:ind w:left="0"/>
                    <w:rPr>
                      <w:sz w:val="22"/>
                      <w:szCs w:val="22"/>
                      <w:lang w:val="fi-FI"/>
                    </w:rPr>
                  </w:pPr>
                  <w:r>
                    <w:rPr>
                      <w:sz w:val="22"/>
                      <w:szCs w:val="22"/>
                      <w:lang w:val="fi-FI"/>
                    </w:rPr>
                    <w:t>Debit</w:t>
                  </w:r>
                </w:p>
              </w:tc>
              <w:tc>
                <w:tcPr>
                  <w:tcW w:w="910" w:type="pct"/>
                </w:tcPr>
                <w:p w14:paraId="4D38630E" w14:textId="77777777" w:rsidR="00660DF3" w:rsidRPr="0076165E" w:rsidRDefault="00660DF3" w:rsidP="009E4E63">
                  <w:pPr>
                    <w:spacing w:after="0" w:line="240" w:lineRule="auto"/>
                    <w:jc w:val="center"/>
                    <w:rPr>
                      <w:sz w:val="22"/>
                      <w:szCs w:val="22"/>
                    </w:rPr>
                  </w:pPr>
                  <w:r>
                    <w:rPr>
                      <w:sz w:val="22"/>
                      <w:szCs w:val="22"/>
                    </w:rPr>
                    <w:t>100 %</w:t>
                  </w:r>
                </w:p>
              </w:tc>
              <w:tc>
                <w:tcPr>
                  <w:tcW w:w="1945" w:type="pct"/>
                </w:tcPr>
                <w:p w14:paraId="073CE79B" w14:textId="77777777" w:rsidR="00660DF3" w:rsidRPr="0076165E" w:rsidRDefault="00660DF3" w:rsidP="00DF58B1">
                  <w:pPr>
                    <w:spacing w:after="0" w:line="240" w:lineRule="auto"/>
                    <w:rPr>
                      <w:sz w:val="22"/>
                      <w:szCs w:val="22"/>
                      <w:lang w:val="da-DK"/>
                    </w:rPr>
                  </w:pPr>
                  <w:r>
                    <w:rPr>
                      <w:sz w:val="22"/>
                      <w:szCs w:val="22"/>
                      <w:lang w:val="da-DK"/>
                    </w:rPr>
                    <w:t>Dari data parameter debit air limbah harian yang dilaporkan (tanggal 1 Juli 2022 sampai dengan 30 Juni 2023), semua data sudah memenuhi baku mutu sesuai dengan izin pembuangan air limbah.</w:t>
                  </w:r>
                </w:p>
              </w:tc>
            </w:tr>
            <w:tr w:rsidR="00660DF3" w:rsidRPr="0076165E" w14:paraId="12B9903C" w14:textId="77777777" w:rsidTr="00660DF3">
              <w:trPr>
                <w:trHeight w:val="125"/>
              </w:trPr>
              <w:tc>
                <w:tcPr>
                  <w:tcW w:w="303" w:type="pct"/>
                  <w:vMerge/>
                </w:tcPr>
                <w:p w14:paraId="4BA85E58" w14:textId="77777777" w:rsidR="00660DF3" w:rsidRPr="0076165E" w:rsidRDefault="00660DF3">
                  <w:pPr>
                    <w:spacing w:after="0" w:line="240" w:lineRule="auto"/>
                    <w:jc w:val="center"/>
                    <w:rPr>
                      <w:sz w:val="22"/>
                      <w:szCs w:val="22"/>
                      <w:lang w:val="sv-SE"/>
                    </w:rPr>
                  </w:pPr>
                </w:p>
              </w:tc>
              <w:tc>
                <w:tcPr>
                  <w:tcW w:w="922" w:type="pct"/>
                  <w:vMerge/>
                </w:tcPr>
                <w:p w14:paraId="15383EF2" w14:textId="77777777" w:rsidR="00660DF3" w:rsidRPr="008A152C" w:rsidRDefault="00660DF3" w:rsidP="008A152C">
                  <w:pPr>
                    <w:spacing w:after="0" w:line="240" w:lineRule="auto"/>
                    <w:rPr>
                      <w:sz w:val="22"/>
                      <w:szCs w:val="22"/>
                      <w:lang w:val="fi-FI"/>
                    </w:rPr>
                  </w:pPr>
                </w:p>
              </w:tc>
              <w:tc>
                <w:tcPr>
                  <w:tcW w:w="919" w:type="pct"/>
                </w:tcPr>
                <w:p w14:paraId="29D38FC0" w14:textId="77777777" w:rsidR="00660DF3" w:rsidRPr="0076165E" w:rsidRDefault="00660DF3" w:rsidP="00CF2C84">
                  <w:pPr>
                    <w:pStyle w:val="ListParagraph"/>
                    <w:spacing w:after="0" w:line="240" w:lineRule="auto"/>
                    <w:ind w:left="0"/>
                    <w:rPr>
                      <w:sz w:val="22"/>
                      <w:szCs w:val="22"/>
                      <w:lang w:val="fi-FI"/>
                    </w:rPr>
                  </w:pPr>
                  <w:r w:rsidRPr="008A152C">
                    <w:rPr>
                      <w:sz w:val="22"/>
                      <w:szCs w:val="22"/>
                      <w:lang w:val="fi-FI"/>
                    </w:rPr>
                    <w:t>pH</w:t>
                  </w:r>
                </w:p>
              </w:tc>
              <w:tc>
                <w:tcPr>
                  <w:tcW w:w="910" w:type="pct"/>
                </w:tcPr>
                <w:p w14:paraId="343E7751" w14:textId="77777777" w:rsidR="00660DF3" w:rsidRPr="0076165E" w:rsidRDefault="00660DF3" w:rsidP="006F2674">
                  <w:pPr>
                    <w:spacing w:after="0" w:line="240" w:lineRule="auto"/>
                    <w:jc w:val="center"/>
                    <w:rPr>
                      <w:sz w:val="22"/>
                      <w:szCs w:val="22"/>
                    </w:rPr>
                  </w:pPr>
                  <w:r>
                    <w:rPr>
                      <w:sz w:val="22"/>
                      <w:szCs w:val="22"/>
                    </w:rPr>
                    <w:t>100 %</w:t>
                  </w:r>
                </w:p>
              </w:tc>
              <w:tc>
                <w:tcPr>
                  <w:tcW w:w="1945" w:type="pct"/>
                </w:tcPr>
                <w:p w14:paraId="5B742B9A" w14:textId="77777777" w:rsidR="00660DF3" w:rsidRPr="0076165E" w:rsidRDefault="00660DF3" w:rsidP="006F2674">
                  <w:pPr>
                    <w:spacing w:after="0" w:line="240" w:lineRule="auto"/>
                    <w:rPr>
                      <w:sz w:val="22"/>
                      <w:szCs w:val="22"/>
                      <w:lang w:val="da-DK"/>
                    </w:rPr>
                  </w:pPr>
                  <w:r>
                    <w:rPr>
                      <w:sz w:val="22"/>
                      <w:szCs w:val="22"/>
                      <w:lang w:val="da-DK"/>
                    </w:rPr>
                    <w:t>Dari data parameter pH air limbah harian yang dilaporkan (tanggal 1 Juli 2022 sampai dengan 30 Juni 2023), semua data sudah memenuhi baku mutu sesuai dengan izin pembuangan air limbah.</w:t>
                  </w:r>
                </w:p>
              </w:tc>
            </w:tr>
            <w:tr w:rsidR="00660DF3" w:rsidRPr="0076165E" w14:paraId="33C8EF2F" w14:textId="77777777" w:rsidTr="00660DF3">
              <w:trPr>
                <w:trHeight w:val="125"/>
              </w:trPr>
              <w:tc>
                <w:tcPr>
                  <w:tcW w:w="303" w:type="pct"/>
                  <w:vMerge/>
                </w:tcPr>
                <w:p w14:paraId="73DF06BD" w14:textId="77777777" w:rsidR="00660DF3" w:rsidRPr="0076165E" w:rsidRDefault="00660DF3">
                  <w:pPr>
                    <w:spacing w:after="0" w:line="240" w:lineRule="auto"/>
                    <w:jc w:val="center"/>
                    <w:rPr>
                      <w:sz w:val="22"/>
                      <w:szCs w:val="22"/>
                      <w:lang w:val="sv-SE"/>
                    </w:rPr>
                  </w:pPr>
                </w:p>
              </w:tc>
              <w:tc>
                <w:tcPr>
                  <w:tcW w:w="922" w:type="pct"/>
                  <w:vMerge/>
                </w:tcPr>
                <w:p w14:paraId="4E1282A9" w14:textId="77777777" w:rsidR="00660DF3" w:rsidRPr="008A152C" w:rsidRDefault="00660DF3" w:rsidP="008A152C">
                  <w:pPr>
                    <w:spacing w:after="0" w:line="240" w:lineRule="auto"/>
                    <w:rPr>
                      <w:sz w:val="22"/>
                      <w:szCs w:val="22"/>
                      <w:lang w:val="fi-FI"/>
                    </w:rPr>
                  </w:pPr>
                </w:p>
              </w:tc>
              <w:tc>
                <w:tcPr>
                  <w:tcW w:w="919" w:type="pct"/>
                </w:tcPr>
                <w:p w14:paraId="372B6CEE" w14:textId="77777777" w:rsidR="00660DF3" w:rsidRPr="00841FCA" w:rsidRDefault="00660DF3" w:rsidP="00841FCA">
                  <w:pPr>
                    <w:spacing w:after="0" w:line="240" w:lineRule="auto"/>
                    <w:rPr>
                      <w:sz w:val="22"/>
                      <w:szCs w:val="22"/>
                      <w:lang w:val="fi-FI"/>
                    </w:rPr>
                  </w:pPr>
                  <w:r w:rsidRPr="008A152C">
                    <w:rPr>
                      <w:sz w:val="22"/>
                      <w:szCs w:val="22"/>
                      <w:lang w:val="fi-FI"/>
                    </w:rPr>
                    <w:t xml:space="preserve">COD </w:t>
                  </w:r>
                </w:p>
              </w:tc>
              <w:tc>
                <w:tcPr>
                  <w:tcW w:w="910" w:type="pct"/>
                </w:tcPr>
                <w:p w14:paraId="17FEB0A5" w14:textId="77777777" w:rsidR="00660DF3" w:rsidRPr="0076165E" w:rsidRDefault="00660DF3" w:rsidP="00841FCA">
                  <w:pPr>
                    <w:spacing w:after="0" w:line="240" w:lineRule="auto"/>
                    <w:jc w:val="center"/>
                    <w:rPr>
                      <w:sz w:val="22"/>
                      <w:szCs w:val="22"/>
                    </w:rPr>
                  </w:pPr>
                  <w:r>
                    <w:rPr>
                      <w:sz w:val="22"/>
                      <w:szCs w:val="22"/>
                    </w:rPr>
                    <w:t>-</w:t>
                  </w:r>
                </w:p>
              </w:tc>
              <w:tc>
                <w:tcPr>
                  <w:tcW w:w="1945" w:type="pct"/>
                </w:tcPr>
                <w:p w14:paraId="20CB56AD"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660DF3" w:rsidRPr="0076165E" w14:paraId="4170111B" w14:textId="77777777" w:rsidTr="00660DF3">
              <w:trPr>
                <w:trHeight w:val="125"/>
              </w:trPr>
              <w:tc>
                <w:tcPr>
                  <w:tcW w:w="303" w:type="pct"/>
                  <w:vMerge/>
                </w:tcPr>
                <w:p w14:paraId="3E8CAABA" w14:textId="77777777" w:rsidR="00660DF3" w:rsidRPr="0076165E" w:rsidRDefault="00660DF3">
                  <w:pPr>
                    <w:spacing w:after="0" w:line="240" w:lineRule="auto"/>
                    <w:jc w:val="center"/>
                    <w:rPr>
                      <w:sz w:val="22"/>
                      <w:szCs w:val="22"/>
                      <w:lang w:val="sv-SE"/>
                    </w:rPr>
                  </w:pPr>
                </w:p>
              </w:tc>
              <w:tc>
                <w:tcPr>
                  <w:tcW w:w="922" w:type="pct"/>
                  <w:vMerge/>
                </w:tcPr>
                <w:p w14:paraId="357E7471" w14:textId="77777777" w:rsidR="00660DF3" w:rsidRPr="008A152C" w:rsidRDefault="00660DF3" w:rsidP="008A152C">
                  <w:pPr>
                    <w:spacing w:after="0" w:line="240" w:lineRule="auto"/>
                    <w:rPr>
                      <w:sz w:val="22"/>
                      <w:szCs w:val="22"/>
                      <w:lang w:val="fi-FI"/>
                    </w:rPr>
                  </w:pPr>
                </w:p>
              </w:tc>
              <w:tc>
                <w:tcPr>
                  <w:tcW w:w="919" w:type="pct"/>
                </w:tcPr>
                <w:p w14:paraId="4F45E8D8" w14:textId="77777777" w:rsidR="00660DF3" w:rsidRPr="00841FCA" w:rsidRDefault="00660DF3" w:rsidP="00841FCA">
                  <w:pPr>
                    <w:spacing w:after="0" w:line="240" w:lineRule="auto"/>
                    <w:rPr>
                      <w:sz w:val="22"/>
                      <w:szCs w:val="22"/>
                      <w:lang w:val="fi-FI"/>
                    </w:rPr>
                  </w:pPr>
                  <w:r>
                    <w:rPr>
                      <w:sz w:val="22"/>
                      <w:szCs w:val="22"/>
                      <w:lang w:val="fi-FI"/>
                    </w:rPr>
                    <w:t>TSS</w:t>
                  </w:r>
                </w:p>
              </w:tc>
              <w:tc>
                <w:tcPr>
                  <w:tcW w:w="910" w:type="pct"/>
                </w:tcPr>
                <w:p w14:paraId="48027F7C"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22E189CC"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434473" w:rsidRPr="0076165E" w14:paraId="0F789545" w14:textId="77777777" w:rsidTr="00434473">
              <w:trPr>
                <w:trHeight w:val="125"/>
              </w:trPr>
              <w:tc>
                <w:tcPr>
                  <w:tcW w:w="303" w:type="pct"/>
                  <w:vMerge/>
                </w:tcPr>
                <w:p w14:paraId="034D02EB" w14:textId="77777777" w:rsidR="00434473" w:rsidRPr="0076165E" w:rsidRDefault="00434473">
                  <w:pPr>
                    <w:spacing w:after="0" w:line="240" w:lineRule="auto"/>
                    <w:jc w:val="center"/>
                    <w:rPr>
                      <w:sz w:val="22"/>
                      <w:szCs w:val="22"/>
                      <w:lang w:val="sv-SE"/>
                    </w:rPr>
                  </w:pPr>
                </w:p>
              </w:tc>
              <w:tc>
                <w:tcPr>
                  <w:tcW w:w="922" w:type="pct"/>
                  <w:vMerge/>
                </w:tcPr>
                <w:p w14:paraId="3C759723" w14:textId="77777777" w:rsidR="00434473" w:rsidRPr="008A152C" w:rsidRDefault="00434473" w:rsidP="008A152C">
                  <w:pPr>
                    <w:spacing w:after="0" w:line="240" w:lineRule="auto"/>
                    <w:rPr>
                      <w:sz w:val="22"/>
                      <w:szCs w:val="22"/>
                      <w:lang w:val="fi-FI"/>
                    </w:rPr>
                  </w:pPr>
                </w:p>
              </w:tc>
              <w:tc>
                <w:tcPr>
                  <w:tcW w:w="3774" w:type="pct"/>
                  <w:gridSpan w:val="3"/>
                  <w:shd w:val="clear" w:color="auto" w:fill="D9D9D9" w:themeFill="background1" w:themeFillShade="D9"/>
                </w:tcPr>
                <w:p w14:paraId="0633E22D" w14:textId="77777777" w:rsidR="00434473" w:rsidRDefault="00434473" w:rsidP="0033315B">
                  <w:pPr>
                    <w:spacing w:after="0" w:line="240" w:lineRule="auto"/>
                    <w:rPr>
                      <w:sz w:val="22"/>
                      <w:szCs w:val="22"/>
                      <w:lang w:val="da-DK"/>
                    </w:rPr>
                  </w:pPr>
                </w:p>
              </w:tc>
            </w:tr>
            <w:tr w:rsidR="00660DF3" w:rsidRPr="0076165E" w14:paraId="7D09B34F" w14:textId="77777777" w:rsidTr="00660DF3">
              <w:trPr>
                <w:trHeight w:val="125"/>
              </w:trPr>
              <w:tc>
                <w:tcPr>
                  <w:tcW w:w="303" w:type="pct"/>
                  <w:vMerge/>
                </w:tcPr>
                <w:p w14:paraId="20031F08" w14:textId="77777777" w:rsidR="00660DF3" w:rsidRPr="0076165E" w:rsidRDefault="00660DF3">
                  <w:pPr>
                    <w:spacing w:after="0" w:line="240" w:lineRule="auto"/>
                    <w:jc w:val="center"/>
                    <w:rPr>
                      <w:sz w:val="22"/>
                      <w:szCs w:val="22"/>
                      <w:lang w:val="sv-SE"/>
                    </w:rPr>
                  </w:pPr>
                </w:p>
              </w:tc>
              <w:tc>
                <w:tcPr>
                  <w:tcW w:w="922" w:type="pct"/>
                  <w:vMerge/>
                </w:tcPr>
                <w:p w14:paraId="32CA3AC4" w14:textId="77777777" w:rsidR="00660DF3" w:rsidRPr="008A152C" w:rsidRDefault="00660DF3" w:rsidP="008A152C">
                  <w:pPr>
                    <w:spacing w:after="0" w:line="240" w:lineRule="auto"/>
                    <w:rPr>
                      <w:sz w:val="22"/>
                      <w:szCs w:val="22"/>
                      <w:lang w:val="fi-FI"/>
                    </w:rPr>
                  </w:pPr>
                </w:p>
              </w:tc>
              <w:tc>
                <w:tcPr>
                  <w:tcW w:w="919" w:type="pct"/>
                </w:tcPr>
                <w:p w14:paraId="133D4846" w14:textId="77777777" w:rsidR="00660DF3" w:rsidRDefault="00660DF3" w:rsidP="00841FCA">
                  <w:pPr>
                    <w:spacing w:after="0" w:line="240" w:lineRule="auto"/>
                    <w:rPr>
                      <w:sz w:val="22"/>
                      <w:szCs w:val="22"/>
                      <w:lang w:val="fi-FI"/>
                    </w:rPr>
                  </w:pPr>
                  <w:r>
                    <w:rPr>
                      <w:sz w:val="22"/>
                      <w:szCs w:val="22"/>
                      <w:lang w:val="fi-FI"/>
                    </w:rPr>
                    <w:t>Data Injeksi</w:t>
                  </w:r>
                </w:p>
              </w:tc>
              <w:tc>
                <w:tcPr>
                  <w:tcW w:w="910" w:type="pct"/>
                </w:tcPr>
                <w:p w14:paraId="310A5B74" w14:textId="77777777" w:rsidR="00660DF3" w:rsidRDefault="00434473" w:rsidP="009E4E63">
                  <w:pPr>
                    <w:spacing w:after="0" w:line="240" w:lineRule="auto"/>
                    <w:jc w:val="center"/>
                    <w:rPr>
                      <w:sz w:val="22"/>
                      <w:szCs w:val="22"/>
                    </w:rPr>
                  </w:pPr>
                  <w:r>
                    <w:rPr>
                      <w:sz w:val="22"/>
                      <w:szCs w:val="22"/>
                    </w:rPr>
                    <w:t>-</w:t>
                  </w:r>
                </w:p>
              </w:tc>
              <w:tc>
                <w:tcPr>
                  <w:tcW w:w="1945" w:type="pct"/>
                </w:tcPr>
                <w:p w14:paraId="7563498E" w14:textId="77777777" w:rsidR="00660DF3" w:rsidRDefault="00434473" w:rsidP="0033315B">
                  <w:pPr>
                    <w:spacing w:after="0" w:line="240" w:lineRule="auto"/>
                    <w:rPr>
                      <w:sz w:val="22"/>
                      <w:szCs w:val="22"/>
                      <w:lang w:val="da-DK"/>
                    </w:rPr>
                  </w:pPr>
                  <w:r>
                    <w:rPr>
                      <w:sz w:val="22"/>
                      <w:szCs w:val="22"/>
                      <w:lang w:val="da-DK"/>
                    </w:rPr>
                    <w:t>Perusahaan tidak mempunyai izin injeksi. Tidak ada data yang wajib dilaporkan</w:t>
                  </w:r>
                </w:p>
              </w:tc>
            </w:tr>
            <w:tr w:rsidR="00485E83" w:rsidRPr="0076165E" w14:paraId="1D81994A" w14:textId="77777777" w:rsidTr="00660DF3">
              <w:tc>
                <w:tcPr>
                  <w:tcW w:w="303" w:type="pct"/>
                  <w:vMerge/>
                </w:tcPr>
                <w:p w14:paraId="7830DF19" w14:textId="77777777" w:rsidR="00485E83" w:rsidRPr="0076165E" w:rsidRDefault="00485E83">
                  <w:pPr>
                    <w:spacing w:after="0" w:line="240" w:lineRule="auto"/>
                    <w:jc w:val="center"/>
                    <w:rPr>
                      <w:sz w:val="22"/>
                      <w:szCs w:val="22"/>
                      <w:lang w:val="sv-SE"/>
                    </w:rPr>
                  </w:pPr>
                </w:p>
              </w:tc>
              <w:tc>
                <w:tcPr>
                  <w:tcW w:w="1841" w:type="pct"/>
                  <w:gridSpan w:val="2"/>
                </w:tcPr>
                <w:p w14:paraId="05EBB699" w14:textId="77777777" w:rsidR="00485E83" w:rsidRPr="006F2674" w:rsidRDefault="00485E83" w:rsidP="006F2674">
                  <w:pPr>
                    <w:spacing w:after="0" w:line="240" w:lineRule="auto"/>
                    <w:rPr>
                      <w:sz w:val="22"/>
                      <w:szCs w:val="22"/>
                      <w:lang w:val="fi-FI"/>
                    </w:rPr>
                  </w:pPr>
                  <w:r w:rsidRPr="006F2674">
                    <w:rPr>
                      <w:sz w:val="22"/>
                      <w:szCs w:val="22"/>
                      <w:lang w:val="fi-FI"/>
                    </w:rPr>
                    <w:t>Debit berdasarkan satuan produksi</w:t>
                  </w:r>
                </w:p>
              </w:tc>
              <w:tc>
                <w:tcPr>
                  <w:tcW w:w="910" w:type="pct"/>
                </w:tcPr>
                <w:p w14:paraId="3EC8D071" w14:textId="77777777" w:rsidR="00485E83" w:rsidRPr="0076165E" w:rsidRDefault="00485E83" w:rsidP="001202C3">
                  <w:pPr>
                    <w:spacing w:after="0" w:line="240" w:lineRule="auto"/>
                    <w:jc w:val="center"/>
                    <w:rPr>
                      <w:sz w:val="22"/>
                      <w:szCs w:val="22"/>
                    </w:rPr>
                  </w:pPr>
                  <w:r>
                    <w:rPr>
                      <w:sz w:val="22"/>
                      <w:szCs w:val="22"/>
                    </w:rPr>
                    <w:t>-</w:t>
                  </w:r>
                </w:p>
              </w:tc>
              <w:tc>
                <w:tcPr>
                  <w:tcW w:w="1945" w:type="pct"/>
                </w:tcPr>
                <w:p w14:paraId="38F1561E" w14:textId="77777777" w:rsidR="00485E83" w:rsidRPr="0076165E" w:rsidRDefault="00485E83" w:rsidP="00242F42">
                  <w:pPr>
                    <w:spacing w:after="0" w:line="240" w:lineRule="auto"/>
                    <w:rPr>
                      <w:sz w:val="22"/>
                      <w:szCs w:val="22"/>
                      <w:lang w:val="da-DK"/>
                    </w:rPr>
                  </w:pPr>
                  <w:r>
                    <w:rPr>
                      <w:sz w:val="22"/>
                      <w:szCs w:val="22"/>
                      <w:lang w:val="da-DK"/>
                    </w:rPr>
                    <w:t/>
                  </w:r>
                </w:p>
              </w:tc>
            </w:tr>
            <w:tr w:rsidR="00485E83" w:rsidRPr="0076165E" w14:paraId="6817F089" w14:textId="77777777" w:rsidTr="00660DF3">
              <w:tc>
                <w:tcPr>
                  <w:tcW w:w="303" w:type="pct"/>
                  <w:vMerge/>
                </w:tcPr>
                <w:p w14:paraId="0FE25DF0" w14:textId="77777777" w:rsidR="00485E83" w:rsidRPr="0076165E" w:rsidRDefault="00485E83">
                  <w:pPr>
                    <w:spacing w:after="0" w:line="240" w:lineRule="auto"/>
                    <w:jc w:val="center"/>
                    <w:rPr>
                      <w:sz w:val="22"/>
                      <w:szCs w:val="22"/>
                      <w:lang w:val="sv-SE"/>
                    </w:rPr>
                  </w:pPr>
                </w:p>
              </w:tc>
              <w:tc>
                <w:tcPr>
                  <w:tcW w:w="1841" w:type="pct"/>
                  <w:gridSpan w:val="2"/>
                </w:tcPr>
                <w:p w14:paraId="7A3A808C" w14:textId="77777777" w:rsidR="00485E83" w:rsidRPr="0076165E" w:rsidRDefault="00485E83" w:rsidP="00DA5215">
                  <w:pPr>
                    <w:spacing w:after="0" w:line="240" w:lineRule="auto"/>
                    <w:rPr>
                      <w:sz w:val="22"/>
                      <w:szCs w:val="22"/>
                      <w:lang w:val="fi-FI"/>
                    </w:rPr>
                  </w:pPr>
                  <w:r w:rsidRPr="0076165E">
                    <w:rPr>
                      <w:sz w:val="22"/>
                      <w:szCs w:val="22"/>
                      <w:lang w:val="fi-FI"/>
                    </w:rPr>
                    <w:t>Ketaatan terhadap pemenuhan baku mutu data primer</w:t>
                  </w:r>
                </w:p>
              </w:tc>
              <w:tc>
                <w:tcPr>
                  <w:tcW w:w="910" w:type="pct"/>
                </w:tcPr>
                <w:p w14:paraId="31627C30" w14:textId="77777777" w:rsidR="00485E83" w:rsidRPr="0076165E" w:rsidRDefault="00485E83" w:rsidP="00024DDB">
                  <w:pPr>
                    <w:spacing w:after="0" w:line="240" w:lineRule="auto"/>
                    <w:jc w:val="center"/>
                    <w:rPr>
                      <w:sz w:val="22"/>
                      <w:szCs w:val="22"/>
                    </w:rPr>
                  </w:pPr>
                  <w:r>
                    <w:rPr>
                      <w:sz w:val="22"/>
                      <w:szCs w:val="22"/>
                    </w:rPr>
                    <w:t>-</w:t>
                  </w:r>
                </w:p>
              </w:tc>
              <w:tc>
                <w:tcPr>
                  <w:tcW w:w="1945" w:type="pct"/>
                </w:tcPr>
                <w:p w14:paraId="2A4304B2" w14:textId="77777777" w:rsidR="00485E83" w:rsidRPr="0076165E" w:rsidRDefault="00485E83" w:rsidP="0033315B">
                  <w:pPr>
                    <w:spacing w:after="0" w:line="240" w:lineRule="auto"/>
                    <w:rPr>
                      <w:sz w:val="22"/>
                      <w:szCs w:val="22"/>
                      <w:lang w:val="da-DK"/>
                    </w:rPr>
                  </w:pPr>
                  <w:r>
                    <w:rPr>
                      <w:sz w:val="22"/>
                      <w:szCs w:val="22"/>
                      <w:lang w:val="da-DK"/>
                    </w:rPr>
                    <w:t>Tidak dilakukan pengmbilan sampel oleh tim PROPER</w:t>
                  </w:r>
                </w:p>
              </w:tc>
            </w:tr>
            <w:tr w:rsidR="00485E83" w:rsidRPr="0076165E" w14:paraId="3F12D7E0" w14:textId="77777777" w:rsidTr="00660DF3">
              <w:tc>
                <w:tcPr>
                  <w:tcW w:w="303" w:type="pct"/>
                  <w:vMerge/>
                </w:tcPr>
                <w:p w14:paraId="7973A9BB" w14:textId="77777777" w:rsidR="00485E83" w:rsidRPr="0076165E" w:rsidRDefault="00485E83">
                  <w:pPr>
                    <w:spacing w:after="0" w:line="240" w:lineRule="auto"/>
                    <w:jc w:val="center"/>
                    <w:rPr>
                      <w:sz w:val="22"/>
                      <w:szCs w:val="22"/>
                      <w:lang w:val="sv-SE"/>
                    </w:rPr>
                  </w:pPr>
                </w:p>
              </w:tc>
              <w:tc>
                <w:tcPr>
                  <w:tcW w:w="1841" w:type="pct"/>
                  <w:gridSpan w:val="2"/>
                </w:tcPr>
                <w:p w14:paraId="654375B3" w14:textId="77777777" w:rsidR="00485E83" w:rsidRPr="0076165E" w:rsidRDefault="00485E83" w:rsidP="00DA5215">
                  <w:pPr>
                    <w:spacing w:after="0" w:line="240" w:lineRule="auto"/>
                    <w:rPr>
                      <w:sz w:val="22"/>
                      <w:szCs w:val="22"/>
                      <w:lang w:val="fi-FI"/>
                    </w:rPr>
                  </w:pPr>
                  <w:r>
                    <w:rPr>
                      <w:sz w:val="22"/>
                      <w:szCs w:val="22"/>
                      <w:lang w:val="fi-FI"/>
                    </w:rPr>
                    <w:t>Ketaatan terhadap pemenuhan baku mutu pemantauan SPARING</w:t>
                  </w:r>
                </w:p>
              </w:tc>
              <w:tc>
                <w:tcPr>
                  <w:tcW w:w="910" w:type="pct"/>
                </w:tcPr>
                <w:p w14:paraId="68073D26" w14:textId="77777777" w:rsidR="00485E83" w:rsidRDefault="00485E83" w:rsidP="00024DDB">
                  <w:pPr>
                    <w:spacing w:after="0" w:line="240" w:lineRule="auto"/>
                    <w:jc w:val="center"/>
                    <w:rPr>
                      <w:sz w:val="22"/>
                      <w:szCs w:val="22"/>
                    </w:rPr>
                  </w:pPr>
                  <w:r>
                    <w:rPr>
                      <w:sz w:val="22"/>
                      <w:szCs w:val="22"/>
                    </w:rPr>
                    <w:t>-</w:t>
                  </w:r>
                </w:p>
              </w:tc>
              <w:tc>
                <w:tcPr>
                  <w:tcW w:w="1945" w:type="pct"/>
                </w:tcPr>
                <w:p w14:paraId="78C1D4EF" w14:textId="77777777" w:rsidR="00485E83" w:rsidRDefault="00485E83" w:rsidP="007E3A86">
                  <w:pPr>
                    <w:spacing w:after="0" w:line="240" w:lineRule="auto"/>
                    <w:rPr>
                      <w:sz w:val="22"/>
                      <w:szCs w:val="22"/>
                      <w:lang w:val="da-DK"/>
                    </w:rPr>
                  </w:pPr>
                  <w:r>
                    <w:rPr>
                      <w:sz w:val="22"/>
                      <w:szCs w:val="22"/>
                    </w:rPr>
                    <w:t>Perusahaan tidak wajib mengoperasikan sparing. Tidak ada titik penaatan sparing.</w:t>
                  </w:r>
                </w:p>
              </w:tc>
            </w:tr>
            <w:tr w:rsidR="00485E83" w:rsidRPr="0076165E" w14:paraId="6DCD164C" w14:textId="77777777" w:rsidTr="00660DF3">
              <w:tc>
                <w:tcPr>
                  <w:tcW w:w="303" w:type="pct"/>
                </w:tcPr>
                <w:p w14:paraId="50F07A60" w14:textId="77777777" w:rsidR="00485E83" w:rsidRPr="0076165E" w:rsidRDefault="00485E83" w:rsidP="00100488">
                  <w:pPr>
                    <w:spacing w:after="0" w:line="240" w:lineRule="auto"/>
                    <w:jc w:val="center"/>
                    <w:rPr>
                      <w:sz w:val="22"/>
                      <w:szCs w:val="22"/>
                      <w:lang w:val="sv-SE"/>
                    </w:rPr>
                  </w:pPr>
                  <w:r>
                    <w:rPr>
                      <w:sz w:val="22"/>
                      <w:szCs w:val="22"/>
                      <w:lang w:val="sv-SE"/>
                    </w:rPr>
                    <w:t>7</w:t>
                  </w:r>
                  <w:r w:rsidRPr="0076165E">
                    <w:rPr>
                      <w:sz w:val="22"/>
                      <w:szCs w:val="22"/>
                      <w:lang w:val="sv-SE"/>
                    </w:rPr>
                    <w:t>.</w:t>
                  </w:r>
                </w:p>
              </w:tc>
              <w:tc>
                <w:tcPr>
                  <w:tcW w:w="1841" w:type="pct"/>
                  <w:gridSpan w:val="2"/>
                </w:tcPr>
                <w:p w14:paraId="34939216" w14:textId="77777777" w:rsidR="00485E83" w:rsidRPr="0076165E" w:rsidRDefault="00485E83" w:rsidP="00100488">
                  <w:pPr>
                    <w:spacing w:after="0" w:line="240" w:lineRule="auto"/>
                    <w:rPr>
                      <w:sz w:val="22"/>
                      <w:szCs w:val="22"/>
                      <w:lang w:val="fi-FI"/>
                    </w:rPr>
                  </w:pPr>
                  <w:r>
                    <w:rPr>
                      <w:sz w:val="22"/>
                      <w:szCs w:val="22"/>
                      <w:lang w:val="fi-FI"/>
                    </w:rPr>
                    <w:t>Ketaatan terhadap Ketentuan Teknis</w:t>
                  </w:r>
                </w:p>
              </w:tc>
              <w:tc>
                <w:tcPr>
                  <w:tcW w:w="910" w:type="pct"/>
                </w:tcPr>
                <w:p w14:paraId="1C582E56" w14:textId="77777777" w:rsidR="00485E83" w:rsidRPr="0076165E" w:rsidRDefault="00485E83" w:rsidP="00100488">
                  <w:pPr>
                    <w:spacing w:after="0" w:line="240" w:lineRule="auto"/>
                    <w:jc w:val="center"/>
                    <w:rPr>
                      <w:sz w:val="22"/>
                      <w:szCs w:val="22"/>
                    </w:rPr>
                  </w:pPr>
                  <w:r w:rsidRPr="0076165E">
                    <w:rPr>
                      <w:sz w:val="22"/>
                      <w:szCs w:val="22"/>
                    </w:rPr>
                    <w:t>TAAT</w:t>
                  </w:r>
                </w:p>
              </w:tc>
              <w:tc>
                <w:tcPr>
                  <w:tcW w:w="1945" w:type="pct"/>
                </w:tcPr>
                <w:p w14:paraId="7DF652A2" w14:textId="77777777" w:rsidR="00485E83" w:rsidRPr="0076165E" w:rsidRDefault="00485E83" w:rsidP="0033315B">
                  <w:pPr>
                    <w:spacing w:after="0" w:line="240" w:lineRule="auto"/>
                    <w:rPr>
                      <w:sz w:val="22"/>
                      <w:szCs w:val="22"/>
                      <w:lang w:val="da-DK"/>
                    </w:rPr>
                  </w:pPr>
                  <w:r w:rsidRPr="0076165E">
                    <w:rPr>
                      <w:sz w:val="22"/>
                      <w:szCs w:val="22"/>
                    </w:rPr>
                    <w:t>Sudah memenuhi sesuai ketentuan teknis yang dipersyaratkan.</w:t>
                  </w:r>
                </w:p>
              </w:tc>
            </w:tr>
            <w:tr w:rsidR="008F64DC" w:rsidRPr="0076165E" w14:paraId="0668E3E2" w14:textId="77777777" w:rsidTr="008F64DC">
              <w:trPr>
                <w:trHeight w:val="547"/>
              </w:trPr>
              <w:tc>
                <w:tcPr>
                  <w:tcW w:w="303" w:type="pct"/>
                </w:tcPr>
                <w:p w14:paraId="6FDD4EC7" w14:textId="77777777" w:rsidR="008F64DC" w:rsidRPr="008F64DC" w:rsidRDefault="008F64DC" w:rsidP="00100488">
                  <w:pPr>
                    <w:spacing w:after="0" w:line="240" w:lineRule="auto"/>
                    <w:jc w:val="center"/>
                    <w:rPr>
                      <w:sz w:val="22"/>
                      <w:szCs w:val="22"/>
                      <w:lang w:val="id-ID"/>
                    </w:rPr>
                  </w:pPr>
                  <w:r>
                    <w:rPr>
                      <w:sz w:val="22"/>
                      <w:szCs w:val="22"/>
                      <w:lang w:val="id-ID"/>
                    </w:rPr>
                    <w:t>8.</w:t>
                  </w:r>
                </w:p>
              </w:tc>
              <w:tc>
                <w:tcPr>
                  <w:tcW w:w="1841" w:type="pct"/>
                  <w:gridSpan w:val="2"/>
                </w:tcPr>
                <w:p w14:paraId="18241B29" w14:textId="77777777" w:rsidR="008F64DC" w:rsidRPr="008F64DC" w:rsidRDefault="008F64DC" w:rsidP="00100488">
                  <w:pPr>
                    <w:spacing w:after="0" w:line="240" w:lineRule="auto"/>
                    <w:rPr>
                      <w:sz w:val="22"/>
                      <w:szCs w:val="22"/>
                      <w:lang w:val="id-ID"/>
                    </w:rPr>
                  </w:pPr>
                  <w:r>
                    <w:rPr>
                      <w:sz w:val="22"/>
                      <w:szCs w:val="22"/>
                      <w:lang w:val="id-ID"/>
                    </w:rPr>
                    <w:t>Ketaatan terhadap Pelaporan Mingguan SPARING</w:t>
                  </w:r>
                </w:p>
              </w:tc>
              <w:tc>
                <w:tcPr>
                  <w:tcW w:w="910" w:type="pct"/>
                </w:tcPr>
                <w:p w14:paraId="3C32B8E7" w14:textId="77777777" w:rsidR="008F64DC" w:rsidRPr="008F64DC" w:rsidRDefault="008F64DC" w:rsidP="00100488">
                  <w:pPr>
                    <w:spacing w:after="0" w:line="240" w:lineRule="auto"/>
                    <w:jc w:val="center"/>
                    <w:rPr>
                      <w:sz w:val="22"/>
                      <w:szCs w:val="22"/>
                      <w:lang w:val="id-ID"/>
                    </w:rPr>
                  </w:pPr>
                  <w:r>
                    <w:rPr>
                      <w:sz w:val="22"/>
                      <w:szCs w:val="22"/>
                      <w:lang w:val="id-ID"/>
                    </w:rPr>
                    <w:t>-</w:t>
                  </w:r>
                </w:p>
              </w:tc>
              <w:tc>
                <w:tcPr>
                  <w:tcW w:w="1945" w:type="pct"/>
                </w:tcPr>
                <w:p w14:paraId="00EC5AED" w14:textId="77777777" w:rsidR="008F64DC" w:rsidRPr="008F64DC" w:rsidRDefault="008F64DC" w:rsidP="0033315B">
                  <w:pPr>
                    <w:spacing w:after="0" w:line="240" w:lineRule="auto"/>
                    <w:rPr>
                      <w:sz w:val="22"/>
                      <w:szCs w:val="22"/>
                      <w:lang w:val="id-ID"/>
                    </w:rPr>
                  </w:pPr>
                  <w:r>
                    <w:rPr>
                      <w:sz w:val="22"/>
                      <w:szCs w:val="22"/>
                      <w:lang w:val="id-ID"/>
                    </w:rPr>
                    <w:t/>
                  </w:r>
                </w:p>
              </w:tc>
            </w:tr>
            <w:tr w:rsidR="006A6F50" w:rsidRPr="0076165E" w14:paraId="42579586" w14:textId="77777777" w:rsidTr="008F64DC">
              <w:trPr>
                <w:trHeight w:val="547"/>
              </w:trPr>
              <w:tc>
                <w:tcPr>
                  <w:tcW w:w="303" w:type="pct"/>
                </w:tcPr>
                <w:p w14:paraId="00FB07E9" w14:textId="77777777" w:rsidR="006A6F50" w:rsidRDefault="006A6F50" w:rsidP="00100488">
                  <w:pPr>
                    <w:spacing w:after="0" w:line="240" w:lineRule="auto"/>
                    <w:jc w:val="center"/>
                    <w:rPr>
                      <w:sz w:val="22"/>
                      <w:szCs w:val="22"/>
                      <w:lang w:val="id-ID"/>
                    </w:rPr>
                  </w:pPr>
                  <w:r>
                    <w:rPr>
                      <w:sz w:val="22"/>
                      <w:szCs w:val="22"/>
                      <w:lang w:val="id-ID"/>
                    </w:rPr>
                    <w:t>9.</w:t>
                  </w:r>
                </w:p>
              </w:tc>
              <w:tc>
                <w:tcPr>
                  <w:tcW w:w="1841" w:type="pct"/>
                  <w:gridSpan w:val="2"/>
                </w:tcPr>
                <w:p w14:paraId="396B1419" w14:textId="77777777" w:rsidR="006A6F50" w:rsidRDefault="006A6F50" w:rsidP="00100488">
                  <w:pPr>
                    <w:spacing w:after="0" w:line="240" w:lineRule="auto"/>
                    <w:rPr>
                      <w:sz w:val="22"/>
                      <w:szCs w:val="22"/>
                      <w:lang w:val="id-ID"/>
                    </w:rPr>
                  </w:pPr>
                  <w:r>
                    <w:rPr>
                      <w:sz w:val="22"/>
                      <w:szCs w:val="22"/>
                      <w:lang w:val="id-ID"/>
                    </w:rPr>
                    <w:t>Ketaatan terhadap Pelaporan Manual Periode Uji Coba</w:t>
                  </w:r>
                </w:p>
              </w:tc>
              <w:tc>
                <w:tcPr>
                  <w:tcW w:w="910" w:type="pct"/>
                </w:tcPr>
                <w:p w14:paraId="5BEEE238"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6957BB"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35B153E9" w14:textId="77777777" w:rsidTr="008F64DC">
              <w:trPr>
                <w:trHeight w:val="547"/>
              </w:trPr>
              <w:tc>
                <w:tcPr>
                  <w:tcW w:w="303" w:type="pct"/>
                </w:tcPr>
                <w:p w14:paraId="3510016F" w14:textId="77777777" w:rsidR="006A6F50" w:rsidRDefault="006A6F50" w:rsidP="00100488">
                  <w:pPr>
                    <w:spacing w:after="0" w:line="240" w:lineRule="auto"/>
                    <w:jc w:val="center"/>
                    <w:rPr>
                      <w:sz w:val="22"/>
                      <w:szCs w:val="22"/>
                      <w:lang w:val="id-ID"/>
                    </w:rPr>
                  </w:pPr>
                  <w:r>
                    <w:rPr>
                      <w:sz w:val="22"/>
                      <w:szCs w:val="22"/>
                      <w:lang w:val="id-ID"/>
                    </w:rPr>
                    <w:t>10.</w:t>
                  </w:r>
                </w:p>
              </w:tc>
              <w:tc>
                <w:tcPr>
                  <w:tcW w:w="1841" w:type="pct"/>
                  <w:gridSpan w:val="2"/>
                </w:tcPr>
                <w:p w14:paraId="4213CB4D" w14:textId="77777777" w:rsidR="006A6F50" w:rsidRDefault="006A6F50" w:rsidP="00100488">
                  <w:pPr>
                    <w:spacing w:after="0" w:line="240" w:lineRule="auto"/>
                    <w:rPr>
                      <w:sz w:val="22"/>
                      <w:szCs w:val="22"/>
                      <w:lang w:val="id-ID"/>
                    </w:rPr>
                  </w:pPr>
                  <w:r>
                    <w:rPr>
                      <w:sz w:val="22"/>
                      <w:szCs w:val="22"/>
                      <w:lang w:val="id-ID"/>
                    </w:rPr>
                    <w:t>Ketaatan terhadap Kompensasi</w:t>
                  </w:r>
                </w:p>
              </w:tc>
              <w:tc>
                <w:tcPr>
                  <w:tcW w:w="910" w:type="pct"/>
                </w:tcPr>
                <w:p w14:paraId="0C6B29DC"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06318B15"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24802122" w14:textId="77777777" w:rsidTr="008F64DC">
              <w:trPr>
                <w:trHeight w:val="547"/>
              </w:trPr>
              <w:tc>
                <w:tcPr>
                  <w:tcW w:w="303" w:type="pct"/>
                </w:tcPr>
                <w:p w14:paraId="6EECDCB8" w14:textId="77777777" w:rsidR="006A6F50" w:rsidRDefault="006A6F50" w:rsidP="00100488">
                  <w:pPr>
                    <w:spacing w:after="0" w:line="240" w:lineRule="auto"/>
                    <w:jc w:val="center"/>
                    <w:rPr>
                      <w:sz w:val="22"/>
                      <w:szCs w:val="22"/>
                      <w:lang w:val="id-ID"/>
                    </w:rPr>
                  </w:pPr>
                  <w:r>
                    <w:rPr>
                      <w:sz w:val="22"/>
                      <w:szCs w:val="22"/>
                      <w:lang w:val="id-ID"/>
                    </w:rPr>
                    <w:t>11.</w:t>
                  </w:r>
                </w:p>
              </w:tc>
              <w:tc>
                <w:tcPr>
                  <w:tcW w:w="1841" w:type="pct"/>
                  <w:gridSpan w:val="2"/>
                </w:tcPr>
                <w:p w14:paraId="0FDC7F33" w14:textId="77777777" w:rsidR="006A6F50" w:rsidRDefault="006A6F50" w:rsidP="00100488">
                  <w:pPr>
                    <w:spacing w:after="0" w:line="240" w:lineRule="auto"/>
                    <w:rPr>
                      <w:sz w:val="22"/>
                      <w:szCs w:val="22"/>
                      <w:lang w:val="id-ID"/>
                    </w:rPr>
                  </w:pPr>
                  <w:r>
                    <w:rPr>
                      <w:sz w:val="22"/>
                      <w:szCs w:val="22"/>
                      <w:lang w:val="id-ID"/>
                    </w:rPr>
                    <w:t>Ketaatan terhadap Biodigester</w:t>
                  </w:r>
                </w:p>
              </w:tc>
              <w:tc>
                <w:tcPr>
                  <w:tcW w:w="910" w:type="pct"/>
                </w:tcPr>
                <w:p w14:paraId="190880DA"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43DCF2" w14:textId="77777777" w:rsidR="006A6F50" w:rsidRDefault="006A6F50" w:rsidP="0033315B">
                  <w:pPr>
                    <w:spacing w:after="0" w:line="240" w:lineRule="auto"/>
                    <w:rPr>
                      <w:sz w:val="22"/>
                      <w:szCs w:val="22"/>
                      <w:lang w:val="id-ID"/>
                    </w:rPr>
                  </w:pPr>
                  <w:r>
                    <w:rPr>
                      <w:sz w:val="22"/>
                      <w:szCs w:val="22"/>
                      <w:lang w:val="id-ID"/>
                    </w:rPr>
                    <w:t/>
                  </w:r>
                </w:p>
              </w:tc>
            </w:tr>
          </w:tbl>
          <w:p w14:paraId="6283DA82" w14:textId="77777777" w:rsidR="00100488" w:rsidRPr="0076165E" w:rsidRDefault="00100488" w:rsidP="00100488">
            <w:pPr>
              <w:tabs>
                <w:tab w:val="left" w:pos="492"/>
              </w:tabs>
              <w:spacing w:after="0" w:line="240" w:lineRule="auto"/>
              <w:ind w:left="431"/>
              <w:rPr>
                <w:b/>
                <w:color w:val="000000"/>
                <w:lang w:val="sv-SE"/>
              </w:rPr>
            </w:pPr>
          </w:p>
          <w:p w14:paraId="7762A02A" w14:textId="77777777"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7590"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2120"/>
              <w:gridCol w:w="2565"/>
            </w:tblGrid>
            <w:tr w:rsidR="00E44D18" w:rsidRPr="0076165E" w14:paraId="1E6F599B" w14:textId="77777777" w:rsidTr="00660DF3">
              <w:trPr>
                <w:trHeight w:val="243"/>
              </w:trPr>
              <w:tc>
                <w:tcPr>
                  <w:tcW w:w="822" w:type="dxa"/>
                  <w:shd w:val="clear" w:color="auto" w:fill="D9D9D9"/>
                </w:tcPr>
                <w:p w14:paraId="1DA75D87"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14:paraId="38BBB7AB"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Parameter</w:t>
                  </w:r>
                </w:p>
              </w:tc>
              <w:tc>
                <w:tcPr>
                  <w:tcW w:w="2120" w:type="dxa"/>
                  <w:shd w:val="clear" w:color="auto" w:fill="D9D9D9"/>
                </w:tcPr>
                <w:p w14:paraId="1481FAB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Inlet</w:t>
                  </w:r>
                  <w:r w:rsidR="00EA0154">
                    <w:rPr>
                      <w:b/>
                      <w:color w:val="000000"/>
                      <w:lang w:val="sv-SE"/>
                    </w:rPr>
                    <w:br/>
                    <w:t>(ton/periode)</w:t>
                  </w:r>
                </w:p>
              </w:tc>
              <w:tc>
                <w:tcPr>
                  <w:tcW w:w="2565" w:type="dxa"/>
                  <w:shd w:val="clear" w:color="auto" w:fill="D9D9D9"/>
                </w:tcPr>
                <w:p w14:paraId="597CA914"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Outlet</w:t>
                  </w:r>
                  <w:r w:rsidR="00EA0154">
                    <w:rPr>
                      <w:b/>
                      <w:color w:val="000000"/>
                      <w:lang w:val="sv-SE"/>
                    </w:rPr>
                    <w:br/>
                    <w:t>(ton/periode)</w:t>
                  </w:r>
                </w:p>
              </w:tc>
            </w:tr>
          </w:tbl>
          <w:p w14:paraId="41EC8191" w14:textId="77777777" w:rsidR="0024600D" w:rsidRPr="0076165E" w:rsidRDefault="00E44D18">
            <w:pPr>
              <w:tabs>
                <w:tab w:val="left" w:pos="492"/>
              </w:tabs>
              <w:spacing w:after="0" w:line="240" w:lineRule="auto"/>
              <w:ind w:left="72"/>
              <w:rPr>
                <w:color w:val="000000"/>
                <w:sz w:val="22"/>
                <w:szCs w:val="22"/>
              </w:rPr>
            </w:pPr>
            <w:r>
              <w:rPr>
                <w:color w:val="000000"/>
                <w:sz w:val="22"/>
                <w:szCs w:val="22"/>
                <w:lang w:val="sv-SE"/>
              </w:rPr>
              <w:tab/>
            </w:r>
            <w:r w:rsidR="00E96460" w:rsidRPr="0076165E">
              <w:rPr>
                <w:color w:val="000000"/>
                <w:sz w:val="22"/>
                <w:szCs w:val="22"/>
                <w:lang w:val="sv-SE"/>
              </w:rPr>
              <w:t xml:space="preserve">Keterangan : Data beban </w:t>
            </w:r>
            <w:r w:rsidR="00CA314B" w:rsidRPr="0076165E">
              <w:rPr>
                <w:color w:val="000000"/>
                <w:sz w:val="22"/>
                <w:szCs w:val="22"/>
                <w:lang w:val="sv-SE"/>
              </w:rPr>
              <w:t>2022-07-01</w:t>
            </w:r>
            <w:r w:rsidR="00E96460" w:rsidRPr="0076165E">
              <w:rPr>
                <w:color w:val="000000"/>
                <w:sz w:val="22"/>
                <w:szCs w:val="22"/>
                <w:lang w:val="id-ID"/>
              </w:rPr>
              <w:t xml:space="preserve"> s.d </w:t>
            </w:r>
            <w:r w:rsidR="00CA314B" w:rsidRPr="0076165E">
              <w:rPr>
                <w:color w:val="000000"/>
                <w:sz w:val="22"/>
                <w:szCs w:val="22"/>
              </w:rPr>
              <w:t>2023-06-30</w:t>
            </w:r>
          </w:p>
          <w:p w14:paraId="29338167" w14:textId="77777777" w:rsidR="00F41B95" w:rsidRPr="0076165E" w:rsidRDefault="00F41B95">
            <w:pPr>
              <w:tabs>
                <w:tab w:val="left" w:pos="492"/>
              </w:tabs>
              <w:spacing w:after="0" w:line="240" w:lineRule="auto"/>
              <w:ind w:left="72"/>
              <w:rPr>
                <w:color w:val="000000"/>
                <w:sz w:val="22"/>
                <w:szCs w:val="22"/>
              </w:rPr>
            </w:pPr>
          </w:p>
          <w:p w14:paraId="37F80B35" w14:textId="77777777"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14:paraId="41D2D256" w14:textId="77777777" w:rsid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2022 - 2023, perusahaan TAAT terhadap Kompetensi Personil, Izin/persetujuan Teknis, Titik Penaatan, Titik Pantau, Parameter, Pelaporan, Data Harian, Pemenuhan Baku Mutu, Ketentuan Teknis, sesuai dengan peraturan perundangan lingkungan yang berlaku.</w:t>
            </w:r>
          </w:p>
          <w:p w14:paraId="4FDBFE2A" w14:textId="77777777" w:rsidR="00AE2738" w:rsidRPr="00803F85" w:rsidRDefault="00AE2738" w:rsidP="00803F85">
            <w:pPr>
              <w:spacing w:after="0" w:line="240" w:lineRule="auto"/>
              <w:ind w:left="431"/>
              <w:rPr>
                <w:color w:val="000000"/>
                <w:lang w:val="sv-SE" w:eastAsia="ja-JP"/>
              </w:rPr>
            </w:pPr>
          </w:p>
          <w:p w14:paraId="45B271B1" w14:textId="77777777" w:rsidR="00F80A24"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p w14:paraId="69C0645F" w14:textId="77777777" w:rsidR="00F93BA8" w:rsidRPr="00F93BA8" w:rsidRDefault="00F93BA8" w:rsidP="00F93BA8">
            <w:pPr>
              <w:spacing w:after="0" w:line="240" w:lineRule="auto"/>
              <w:ind w:left="431"/>
              <w:rPr>
                <w:color w:val="000000"/>
                <w:lang w:val="sv-SE" w:eastAsia="ja-JP"/>
              </w:rPr>
            </w:pPr>
            <w:r>
              <w:rPr>
                <w:color w:val="000000"/>
                <w:lang w:val="sv-SE" w:eastAsia="ja-JP"/>
              </w:rPr>
              <w:t>Perusahaan WAJIB TETAP menyampaikan laporan tentang pH harian, debit/kuantitas air limbah harian, kadar parameter mutu limbah cair, beban pencemaran air limbah dan produksi harian senyatanya, sekurang-kurangnya tiga bulan sekali kepada Kepala Dinas Lingkungan Hidup Kabupaten Banggai dengan tembusan Kepala Dinas Lingkungan Hidup Provinsi SULAWESI TENGAH dan Direktorat Jenderal Pengendalian Pencemaran dan Kerusakan Lingkungan, Kementerian Lingkungan Hidup dan Kehutanan melalui Simpel.
</w:t>
              <w:br/>
              <w:t/>
            </w:r>
          </w:p>
        </w:tc>
      </w:tr>
      <w:tr w:rsidR="00F80A24" w:rsidRPr="00100488" w14:paraId="5EFED594" w14:textId="77777777" w:rsidTr="00660DF3">
        <w:trPr>
          <w:trHeight w:val="352"/>
        </w:trPr>
        <w:tc>
          <w:tcPr>
            <w:tcW w:w="5000" w:type="pct"/>
          </w:tcPr>
          <w:p w14:paraId="2A2B6CEF" w14:textId="77777777" w:rsidR="00F80A24" w:rsidRPr="004244A4" w:rsidRDefault="00F80A24" w:rsidP="00F93BA8">
            <w:pPr>
              <w:pStyle w:val="ListParagraph"/>
              <w:tabs>
                <w:tab w:val="left" w:pos="409"/>
              </w:tabs>
              <w:spacing w:after="0" w:line="240" w:lineRule="auto"/>
              <w:ind w:left="409" w:right="-1"/>
              <w:jc w:val="both"/>
              <w:rPr>
                <w:color w:val="000000"/>
                <w:sz w:val="22"/>
                <w:lang w:val="sv-SE"/>
              </w:rPr>
            </w:pPr>
          </w:p>
        </w:tc>
      </w:tr>
    </w:tbl>
    <w:p w14:paraId="715476EA" w14:textId="77777777" w:rsidR="00E96460" w:rsidRDefault="00E96460" w:rsidP="006B29B7">
      <w:pPr>
        <w:rPr>
          <w:b/>
          <w:sz w:val="22"/>
          <w:szCs w:val="22"/>
        </w:rPr>
      </w:pPr>
    </w:p>
    <w:p w14:paraId="5062DB47" w14:textId="77777777" w:rsidR="008C5D43" w:rsidRPr="008C5D43" w:rsidRDefault="008C5D43" w:rsidP="00627048">
      <w:pPr>
        <w:spacing w:after="0" w:line="240" w:lineRule="auto"/>
        <w:rPr>
          <w:b/>
          <w:sz w:val="22"/>
          <w:szCs w:val="22"/>
        </w:rPr>
      </w:pPr>
    </w:p>
    <w:sectPr w:rsidR="008C5D43" w:rsidRPr="008C5D43" w:rsidSect="007D3618">
      <w:footerReference w:type="even" r:id="rId8"/>
      <w:footerReference w:type="default" r:id="rId9"/>
      <w:pgSz w:w="11907" w:h="16840"/>
      <w:pgMar w:top="1440" w:right="1077" w:bottom="1134" w:left="1077" w:header="709" w:footer="0" w:gutter="0"/>
      <w:pgNumType w:start="0"/>
      <w:cols w:space="720"/>
      <w:titlePg/>
      <w:docGrid w:linePitch="360"/>
    </w:sectPr>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3771F3" w14:paraId="466620A3" w14:textId="77777777" w:rsidTr="0048433C">
        <w:trPr>
          <w:trHeight w:val="1372"/>
        </w:trPr>
        <w:tc>
          <w:tcPr>
            <w:tcW w:w="9244" w:type="dxa"/>
          </w:tcPr>
          <w:p w14:paraId="429C251C" w14:textId="77777777" w:rsidR="003771F3" w:rsidRDefault="003771F3" w:rsidP="0048433C">
            <w:pPr>
              <w:spacing w:before="120" w:after="120"/>
              <w:ind w:left="11"/>
              <w:rPr>
                <w:rFonts w:ascii="Arial Narrow" w:hAnsi="Arial Narrow"/>
                <w:b/>
                <w:lang w:val="fi-FI"/>
              </w:rPr>
            </w:pPr>
            <w:r>
              <w:rPr>
                <w:rFonts w:ascii="Arial Narrow" w:hAnsi="Arial Narrow"/>
                <w:b/>
                <w:lang w:val="fi-FI"/>
              </w:rPr>
              <w:t>III.   PENGENDALIAN PENCEMARAN UDARA</w:t>
            </w:r>
          </w:p>
          <w:p w14:paraId="7B488C4B" w14:textId="77777777" w:rsidR="003771F3" w:rsidRDefault="003771F3" w:rsidP="0048433C">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3771F3" w14:paraId="2E65D61A" w14:textId="77777777" w:rsidTr="0048433C">
              <w:trPr>
                <w:trHeight w:val="270"/>
              </w:trPr>
              <w:tc>
                <w:tcPr>
                  <w:tcW w:w="547" w:type="dxa"/>
                  <w:shd w:val="clear" w:color="auto" w:fill="D9D9D9"/>
                  <w:vAlign w:val="center"/>
                </w:tcPr>
                <w:p w14:paraId="293B1362"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5A634D1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2E90ADC4"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7F67063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Keterangan</w:t>
                  </w:r>
                </w:p>
              </w:tc>
            </w:tr>
            <w:tr w:rsidR="003771F3" w14:paraId="087522EB" w14:textId="77777777" w:rsidTr="0048433C">
              <w:trPr>
                <w:trHeight w:val="1107"/>
              </w:trPr>
              <w:tc>
                <w:tcPr>
                  <w:tcW w:w="547" w:type="dxa"/>
                </w:tcPr>
                <w:p w14:paraId="13D37BC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w:t>
                  </w:r>
                </w:p>
              </w:tc>
              <w:tc>
                <w:tcPr>
                  <w:tcW w:w="3198" w:type="dxa"/>
                </w:tcPr>
                <w:p w14:paraId="3340ADC7" w14:textId="77777777" w:rsidR="003771F3" w:rsidRDefault="003771F3" w:rsidP="0048433C">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53578A60" w14:textId="77777777" w:rsidR="003771F3" w:rsidRDefault="003771F3" w:rsidP="0048433C">
                  <w:pPr>
                    <w:tabs>
                      <w:tab w:val="left" w:pos="388"/>
                      <w:tab w:val="center" w:pos="548"/>
                    </w:tabs>
                    <w:jc w:val="center"/>
                    <w:rPr>
                      <w:rFonts w:ascii="Arial Narrow" w:hAnsi="Arial Narrow"/>
                      <w:lang w:val="id-ID"/>
                    </w:rPr>
                  </w:pPr>
                  <w:r>
                    <w:rPr>
                      <w:rFonts w:ascii="Arial Narrow" w:hAnsi="Arial Narrow"/>
                      <w:lang w:val="id-ID"/>
                    </w:rPr>
                    <w:t>100%</w:t>
                  </w:r>
                </w:p>
              </w:tc>
              <w:tc>
                <w:tcPr>
                  <w:tcW w:w="4110" w:type="dxa"/>
                </w:tcPr>
                <w:p w14:paraId="606471F8" w14:textId="77777777" w:rsidR="003771F3" w:rsidRDefault="003771F3" w:rsidP="0048433C">
                  <w:pPr>
                    <w:rPr>
                      <w:rFonts w:ascii="Arial Narrow" w:hAnsi="Arial Narrow"/>
                      <w:sz w:val="22"/>
                      <w:szCs w:val="22"/>
                      <w:lang w:val="sv-SE"/>
                    </w:rPr>
                  </w:pPr>
                  <w:r>
                    <w:rPr>
                      <w:rFonts w:ascii="Arial Narrow" w:hAnsi="Arial Narrow" w:cs="Calibri"/>
                      <w:sz w:val="22"/>
                      <w:szCs w:val="22"/>
                      <w:lang w:val="id-ID"/>
                    </w:rPr>
                    <w:t>
                      a) Sumber emisi berasal dari kegiatan proses produksi dan utilitas.
                      <w:br/>
                      b) Perusahaan Memiliki 7 cerobong (7 Cerobong Aktif, 0 Cerobong Tidak Aktif).
                      <w:br/>
                      c) Sumber emisi  wajib pantau Chimney Package Boiler B, DFEG1, GEG2, GEG3, DFEG4, Primary Reformer, Chimney Package (Boiler A).
                      <w:br/>
                      d) Cerobong yang dipantau Chimney Package Boiler B, DFEG1, GEG2, GEG3, DFEG4, Primary Reformer, Chimney Package (Boiler A).
                    </w:t>
                  </w:r>
                </w:p>
              </w:tc>
            </w:tr>
            <w:tr w:rsidR="003771F3" w14:paraId="3B7CDFD0" w14:textId="77777777" w:rsidTr="0048433C">
              <w:trPr>
                <w:trHeight w:val="386"/>
              </w:trPr>
              <w:tc>
                <w:tcPr>
                  <w:tcW w:w="547" w:type="dxa"/>
                </w:tcPr>
                <w:p w14:paraId="10C95376"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2.</w:t>
                  </w:r>
                </w:p>
              </w:tc>
              <w:tc>
                <w:tcPr>
                  <w:tcW w:w="3198" w:type="dxa"/>
                </w:tcPr>
                <w:p w14:paraId="1693914A" w14:textId="77777777" w:rsidR="003771F3" w:rsidRDefault="003771F3" w:rsidP="0048433C">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363978EF"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55E13360"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Perusahaan telah menyampaikan laporan hasil pemantauan emisi.
                      <w:br/>
                    </w:t>
                  </w:r>
                </w:p>
              </w:tc>
            </w:tr>
            <w:tr w:rsidR="003771F3" w14:paraId="1AC58B57" w14:textId="77777777" w:rsidTr="0048433C">
              <w:trPr>
                <w:trHeight w:val="386"/>
              </w:trPr>
              <w:tc>
                <w:tcPr>
                  <w:tcW w:w="547" w:type="dxa"/>
                </w:tcPr>
                <w:p w14:paraId="40A304A8"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3.</w:t>
                  </w:r>
                </w:p>
              </w:tc>
              <w:tc>
                <w:tcPr>
                  <w:tcW w:w="3198" w:type="dxa"/>
                </w:tcPr>
                <w:p w14:paraId="48F66F8E"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31228237" w14:textId="77777777" w:rsidR="003771F3" w:rsidRDefault="003771F3" w:rsidP="0048433C">
                  <w:pPr>
                    <w:tabs>
                      <w:tab w:val="left" w:pos="388"/>
                      <w:tab w:val="center" w:pos="548"/>
                    </w:tabs>
                    <w:jc w:val="center"/>
                    <w:rPr>
                      <w:rFonts w:ascii="Arial Narrow" w:hAnsi="Arial Narrow"/>
                      <w:bCs/>
                    </w:rPr>
                  </w:pPr>
                  <w:r>
                    <w:rPr>
                      <w:rFonts w:ascii="Arial Narrow" w:hAnsi="Arial Narrow"/>
                      <w:lang w:val="id-ID"/>
                    </w:rPr>
                    <w:t>100%</w:t>
                  </w:r>
                </w:p>
              </w:tc>
              <w:tc>
                <w:tcPr>
                  <w:tcW w:w="4110" w:type="dxa"/>
                </w:tcPr>
                <w:p w14:paraId="13EA337A" w14:textId="77777777" w:rsidR="003771F3" w:rsidRDefault="003771F3" w:rsidP="0048433C">
                  <w:pPr>
                    <w:rPr>
                      <w:sz w:val="22"/>
                      <w:szCs w:val="22"/>
                      <w:lang w:val="id-ID"/>
                    </w:rPr>
                  </w:pPr>
                  <w:r>
                    <w:rPr>
                      <w:rFonts w:ascii="Arial Narrow" w:hAnsi="Arial Narrow" w:cs="Calibri"/>
                      <w:sz w:val="22"/>
                      <w:szCs w:val="22"/>
                      <w:lang w:val="id-ID"/>
                    </w:rPr>
                    <w:t>
                      Parameter yang dipantau sesuai dengan
                      <w:br/>
                       - PERATURAN MENTERI LINGKUNGAN HIDUP DAN KEHUTANAN NOMOR P.17/MENLHK/SETJEN/KUM.1/4/2019
                      <w:br/>
                       - PERATURAN MENTERI LINGKUNGAN HIDUP DAN KEHUTANAN NOMOR P.15/MENLHK/SETJEN/KUM.1/4/2019									
                    </w:t>
                  </w:r>
                </w:p>
              </w:tc>
            </w:tr>
            <w:tr w:rsidR="003771F3" w14:paraId="2275A734" w14:textId="77777777" w:rsidTr="0048433C">
              <w:trPr>
                <w:trHeight w:val="386"/>
              </w:trPr>
              <w:tc>
                <w:tcPr>
                  <w:tcW w:w="547" w:type="dxa"/>
                </w:tcPr>
                <w:p w14:paraId="277F4F0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4.</w:t>
                  </w:r>
                </w:p>
              </w:tc>
              <w:tc>
                <w:tcPr>
                  <w:tcW w:w="3198" w:type="dxa"/>
                </w:tcPr>
                <w:p w14:paraId="5A080294"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0057E0B4"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4654134F"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Hasil pemantauan emisi memenuhi baku mutu 
                      <w:br/>
                       -PERATURAN MENTERI LINGKUNGAN HIDUP DAN KEHUTANAN NOMOR P.17/MENLHK/SETJEN/KUM.1/4/2019
                      <w:br/>
                       -PERATURAN MENTERI LINGKUNGAN HIDUP DAN KEHUTANAN NOMOR P.15/MENLHK/SETJEN/KUM.1/4/2019
                    </w:t>
                  </w:r>
                </w:p>
              </w:tc>
            </w:tr>
            <w:tr w:rsidR="003771F3" w14:paraId="117D3F31" w14:textId="77777777" w:rsidTr="0048433C">
              <w:trPr>
                <w:trHeight w:val="299"/>
              </w:trPr>
              <w:tc>
                <w:tcPr>
                  <w:tcW w:w="547" w:type="dxa"/>
                </w:tcPr>
                <w:p w14:paraId="169C2E2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5.</w:t>
                  </w:r>
                </w:p>
              </w:tc>
              <w:tc>
                <w:tcPr>
                  <w:tcW w:w="3198" w:type="dxa"/>
                </w:tcPr>
                <w:p w14:paraId="00A3C48C"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B7E6AF" w14:textId="77777777" w:rsidR="003771F3" w:rsidRDefault="003771F3" w:rsidP="0048433C">
                  <w:pPr>
                    <w:jc w:val="center"/>
                    <w:rPr>
                      <w:rFonts w:ascii="Arial Narrow" w:hAnsi="Arial Narrow"/>
                      <w:sz w:val="22"/>
                      <w:szCs w:val="22"/>
                      <w:lang w:val="id-ID"/>
                    </w:rPr>
                  </w:pPr>
                  <w:r>
                    <w:rPr>
                      <w:rFonts w:ascii="Arial Narrow" w:hAnsi="Arial Narrow"/>
                      <w:sz w:val="22"/>
                      <w:szCs w:val="22"/>
                      <w:lang w:val="fi-FI"/>
                    </w:rPr>
                    <w:t>TAAT</w:t>
                  </w:r>
                  <w:r>
                    <w:rPr>
                      <w:rFonts w:ascii="Arial Narrow" w:hAnsi="Arial Narrow"/>
                      <w:sz w:val="22"/>
                      <w:szCs w:val="22"/>
                      <w:lang w:val="id-ID"/>
                    </w:rPr>
                    <w:t xml:space="preserve"> </w:t>
                  </w:r>
                </w:p>
              </w:tc>
              <w:tc>
                <w:tcPr>
                  <w:tcW w:w="4110" w:type="dxa"/>
                </w:tcPr>
                <w:p w14:paraId="1B19876B" w14:textId="77777777" w:rsidR="003771F3" w:rsidRDefault="003771F3" w:rsidP="0048433C">
                  <w:pPr>
                    <w:rPr>
                      <w:rFonts w:ascii="Arial Narrow" w:hAnsi="Arial Narrow" w:cs="Arial"/>
                      <w:sz w:val="22"/>
                      <w:szCs w:val="22"/>
                      <w:lang w:val="id-ID"/>
                    </w:rPr>
                  </w:pPr>
                  <w:r>
                    <w:rPr>
                      <w:rFonts w:ascii="Arial Narrow" w:hAnsi="Arial Narrow" w:cs="Arial"/>
                      <w:sz w:val="22"/>
                      <w:szCs w:val="22"/>
                      <w:lang w:val="id-ID"/>
                    </w:rPr>
                    <w:t>Perusahaan telah memenuhi ketentuan teknis sesuai peraturan yang berlaku.</w:t>
                  </w:r>
                </w:p>
                <w:p w14:paraId="3D6CC98F" w14:textId="77777777" w:rsidR="003771F3" w:rsidRDefault="003771F3" w:rsidP="0048433C">
                  <w:pPr>
                    <w:rPr>
                      <w:rFonts w:ascii="Arial Narrow" w:hAnsi="Arial Narrow" w:cs="Arial"/>
                      <w:sz w:val="22"/>
                      <w:szCs w:val="22"/>
                      <w:lang w:val="id-ID"/>
                    </w:rPr>
                  </w:pPr>
                </w:p>
              </w:tc>
            </w:tr>
            <w:tr w:rsidR="003771F3" w14:paraId="363B88CF" w14:textId="77777777" w:rsidTr="0048433C">
              <w:trPr>
                <w:trHeight w:val="299"/>
              </w:trPr>
              <w:tc>
                <w:tcPr>
                  <w:tcW w:w="547" w:type="dxa"/>
                </w:tcPr>
                <w:p w14:paraId="0CEDFA7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20AF7663"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65D79C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TAAT</w:t>
                  </w:r>
                </w:p>
              </w:tc>
              <w:tc>
                <w:tcPr>
                  <w:tcW w:w="4110" w:type="dxa"/>
                </w:tcPr>
                <w:p w14:paraId="4B166C0A" w14:textId="77777777" w:rsidR="003771F3" w:rsidRPr="008D13F5" w:rsidRDefault="003771F3" w:rsidP="0048433C">
                  <w:pPr>
                    <w:rPr>
                      <w:rFonts w:ascii="Arial Narrow" w:hAnsi="Arial Narrow" w:cs="Arial"/>
                      <w:sz w:val="22"/>
                      <w:szCs w:val="22"/>
                    </w:rPr>
                  </w:pPr>
                  <w:r>
                    <w:rPr>
                      <w:rFonts w:ascii="Arial Narrow" w:hAnsi="Arial Narrow" w:cs="Arial"/>
                      <w:sz w:val="22"/>
                      <w:szCs w:val="22"/>
                    </w:rPr>
                    <w:t>
                      Perusahaan telah memiliki personil yang bertanggung jawab dan kompeten dalam Pengendalian Pencemaran Udara
                      <w:br/>
                      <w:br/>
                      Penanggung Jawab PPU  
                      <w:br/>
                       Nama Personil : Antonius Widdy Kristianto
                      <w:br/>
                       Nomor Sertifikat : 71203213302700000062022
                      <w:br/>
                       Nama LSP : Lingkungan Hidup Lestari
                      <w:br/>
                       Masa Berlaku  : 2022-03-28 s/d 2025-03-28
                      <w:br/>
                      <w:br/>
                      Operator PPU  
                      <w:br/>
                       Nama Personil : Novi Arianto
                      <w:br/>
                       Nomor Sertifikat : 71203313299500000042022
                      <w:br/>
                       Nama LSP : BNSP
                      <w:br/>
                       Masa Berlaku  : 2022-03-28 s/d 2025-03-28
                    </w:t>
                  </w:r>
                </w:p>
              </w:tc>
            </w:tr>
            <w:tr w:rsidR="003771F3" w14:paraId="5A08E6B5" w14:textId="77777777" w:rsidTr="0048433C">
              <w:trPr>
                <w:trHeight w:val="299"/>
              </w:trPr>
              <w:tc>
                <w:tcPr>
                  <w:tcW w:w="547" w:type="dxa"/>
                </w:tcPr>
                <w:p w14:paraId="24FC4A7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7DC2565A"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2377BCB3"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438ED83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ambien</w:t>
                  </w:r>
                </w:p>
              </w:tc>
            </w:tr>
            <w:tr w:rsidR="003771F3" w14:paraId="02FC7296" w14:textId="77777777" w:rsidTr="0048433C">
              <w:trPr>
                <w:trHeight w:val="299"/>
              </w:trPr>
              <w:tc>
                <w:tcPr>
                  <w:tcW w:w="547" w:type="dxa"/>
                </w:tcPr>
                <w:p w14:paraId="228780D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8.</w:t>
                  </w:r>
                </w:p>
              </w:tc>
              <w:tc>
                <w:tcPr>
                  <w:tcW w:w="3198" w:type="dxa"/>
                </w:tcPr>
                <w:p w14:paraId="4366EF88"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5F00010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1E356F5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kebisingan</w:t>
                  </w:r>
                </w:p>
              </w:tc>
            </w:tr>
            <w:tr w:rsidR="003771F3" w14:paraId="0383C36A" w14:textId="77777777" w:rsidTr="0048433C">
              <w:trPr>
                <w:trHeight w:val="299"/>
              </w:trPr>
              <w:tc>
                <w:tcPr>
                  <w:tcW w:w="547" w:type="dxa"/>
                </w:tcPr>
                <w:p w14:paraId="29C49725"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75E73830"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426380CC"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7E50F995"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kebauan</w:t>
                  </w:r>
                </w:p>
              </w:tc>
            </w:tr>
          </w:tbl>
          <w:p w14:paraId="70EC7DC4" w14:textId="77777777" w:rsidR="003771F3" w:rsidRDefault="003771F3" w:rsidP="0048433C">
            <w:pPr>
              <w:rPr>
                <w:rFonts w:ascii="Arial Narrow" w:hAnsi="Arial Narrow"/>
                <w:b/>
                <w:color w:val="000000"/>
                <w:sz w:val="12"/>
                <w:szCs w:val="12"/>
                <w:lang w:val="sv-SE"/>
              </w:rPr>
            </w:pPr>
          </w:p>
          <w:p w14:paraId="3BA1B440" w14:textId="77777777" w:rsidR="003771F3" w:rsidRDefault="003771F3" w:rsidP="0048433C">
            <w:pPr>
              <w:rPr>
                <w:rFonts w:ascii="Arial Narrow" w:hAnsi="Arial Narrow"/>
                <w:b/>
                <w:color w:val="000000"/>
                <w:sz w:val="12"/>
                <w:szCs w:val="12"/>
                <w:lang w:val="sv-SE"/>
              </w:rPr>
            </w:pPr>
          </w:p>
          <w:p w14:paraId="458CD264" w14:textId="77777777" w:rsidR="003771F3" w:rsidRDefault="003771F3" w:rsidP="0048433C">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467029AF" w14:textId="77777777" w:rsidR="003771F3" w:rsidRDefault="003771F3" w:rsidP="0048433C">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038"/>
              <w:gridCol w:w="3969"/>
            </w:tblGrid>
            <w:tr w:rsidR="003771F3" w14:paraId="2B7AB6BE" w14:textId="77777777" w:rsidTr="0048433C">
              <w:tc>
                <w:tcPr>
                  <w:tcW w:w="535" w:type="dxa"/>
                  <w:shd w:val="clear" w:color="auto" w:fill="D9D9D9"/>
                </w:tcPr>
                <w:p w14:paraId="57FBF2DE"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4038" w:type="dxa"/>
                  <w:shd w:val="clear" w:color="auto" w:fill="D9D9D9"/>
                </w:tcPr>
                <w:p w14:paraId="77A115BF"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9CC3E30" w14:textId="77777777" w:rsidR="003771F3" w:rsidRDefault="003771F3" w:rsidP="0048433C">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1</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Karbon Monoksida (CO)</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583.66</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2</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Nitrogen Oksida (NOx)</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550.77</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3</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Partikulat (PM)</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164.83</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4</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Sulfur Dioksida (SO2)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39.2</w:t>
                  </w:r>
                </w:p>
              </w:tc>
            </w:tr>
          </w:tbl>
          <w:p w14:paraId="54221C53"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3BA57851"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Beban Emisi GRK (ton/tahun)</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3771F3" w14:paraId="532EAFD9" w14:textId="77777777" w:rsidTr="0048433C">
              <w:tc>
                <w:tcPr>
                  <w:tcW w:w="4573" w:type="dxa"/>
                  <w:shd w:val="clear" w:color="auto" w:fill="D9D9D9"/>
                </w:tcPr>
                <w:p w14:paraId="56057EEF"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2BE389EA"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Tahun  2022</w:t>
                  </w:r>
                </w:p>
              </w:tc>
            </w:tr>
            <w:tr w:rsidR="003771F3" w14:paraId="0B5332D8" w14:textId="77777777" w:rsidTr="0048433C">
              <w:tc>
                <w:tcPr>
                  <w:tcW w:w="4573" w:type="dxa"/>
                </w:tcPr>
                <w:p w14:paraId="411CE981" w14:textId="77777777" w:rsidR="003771F3" w:rsidRDefault="003771F3" w:rsidP="0048433C">
                  <w:pPr>
                    <w:tabs>
                      <w:tab w:val="left" w:pos="492"/>
                    </w:tabs>
                    <w:jc w:val="center"/>
                    <w:rPr>
                      <w:rFonts w:ascii="Arial Narrow" w:hAnsi="Arial Narrow"/>
                      <w:sz w:val="22"/>
                      <w:szCs w:val="22"/>
                      <w:lang w:val="id-ID"/>
                    </w:rPr>
                  </w:pPr>
                  <w:r>
                    <w:rPr>
                      <w:rFonts w:ascii="Arial Narrow" w:hAnsi="Arial Narrow"/>
                      <w:sz w:val="22"/>
                      <w:szCs w:val="22"/>
                      <w:lang w:val="id-ID"/>
                    </w:rPr>
                    <w:t>CO2</w:t>
                  </w:r>
                </w:p>
              </w:tc>
              <w:tc>
                <w:tcPr>
                  <w:tcW w:w="3969" w:type="dxa"/>
                </w:tcPr>
                <w:p w14:paraId="0D36D342" w14:textId="77777777" w:rsidR="003771F3" w:rsidRDefault="003771F3" w:rsidP="0048433C">
                  <w:pPr>
                    <w:jc w:val="center"/>
                    <w:rPr>
                      <w:rFonts w:ascii="Arial Narrow" w:hAnsi="Arial Narrow" w:cs="Calibri"/>
                      <w:sz w:val="22"/>
                      <w:szCs w:val="22"/>
                      <w:lang w:val="id-ID"/>
                    </w:rPr>
                  </w:pPr>
                  <w:r>
                    <w:rPr>
                      <w:rFonts w:ascii="Arial Narrow" w:hAnsi="Arial Narrow" w:cs="Calibri"/>
                      <w:sz w:val="22"/>
                      <w:szCs w:val="22"/>
                      <w:lang w:val="id-ID"/>
                    </w:rPr>
                    <w:t>596359.3</w:t>
                  </w:r>
                </w:p>
              </w:tc>
            </w:tr>
          </w:tbl>
          <w:p w14:paraId="11D22DDC" w14:textId="77777777" w:rsidR="003771F3" w:rsidRDefault="003771F3" w:rsidP="0048433C">
            <w:pPr>
              <w:tabs>
                <w:tab w:val="left" w:pos="492"/>
              </w:tabs>
              <w:ind w:left="308"/>
              <w:rPr>
                <w:rFonts w:ascii="Arial Narrow" w:hAnsi="Arial Narrow"/>
                <w:color w:val="000000"/>
                <w:sz w:val="16"/>
                <w:szCs w:val="16"/>
                <w:lang w:val="id-ID"/>
              </w:rPr>
            </w:pPr>
          </w:p>
          <w:p w14:paraId="47361CE6"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01FF8471" w14:textId="77777777" w:rsidR="003771F3" w:rsidRDefault="003771F3" w:rsidP="0048433C">
            <w:pPr>
              <w:ind w:left="342" w:right="88"/>
              <w:jc w:val="both"/>
              <w:rPr>
                <w:rFonts w:ascii="Arial Narrow" w:hAnsi="Arial Narrow" w:cs="Arial"/>
                <w:lang w:val="id-ID"/>
              </w:rPr>
            </w:pPr>
            <w:r>
              <w:rPr>
                <w:rFonts w:ascii="Arial Narrow" w:hAnsi="Arial Narrow" w:cs="Arial"/>
                <w:lang w:val="id-ID"/>
              </w:rPr>
              <w:lastRenderedPageBreak/>
              <w:t>Selama periode penilaian dalam pengendalian pencemaran udara, perusahaan taat terhadap titik penaatan, pelaporan, parameter baku mutu, pemenuhan baku mutu dan ketentuan teknis sesuai dengan peraturan perundang-undangan yang berlaku.</w:t>
            </w:r>
          </w:p>
          <w:p w14:paraId="42889135"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Tindak Lanjut Yang Harus Dilakukan</w:t>
            </w:r>
          </w:p>
          <w:p w14:paraId="0C3773E7" w14:textId="77777777" w:rsidR="003771F3" w:rsidRDefault="003771F3" w:rsidP="0048433C">
            <w:pPr>
              <w:ind w:left="342" w:right="88"/>
              <w:rPr>
                <w:rFonts w:ascii="Arial Narrow" w:hAnsi="Arial Narrow" w:cs="Arial"/>
                <w:lang w:val="id-ID"/>
              </w:rPr>
            </w:pPr>
            <w:r>
              <w:rPr>
                <w:rFonts w:ascii="Arial Narrow" w:hAnsi="Arial Narrow" w:cs="Arial"/>
                <w:lang w:val="id-ID"/>
              </w:rPr>
              <w:t>
                1. Perusahaan wajib tetap melakukan pemantauan emisi secara manual dengan frekuensi sesuai peraturan yang berlaku.
                <w:br/>
                2. Perusahaan wajib tetap memantau semua parameter sumber emisi sesuai PERATURAN MENTERI LINGKUNGAN HIDUP DAN KEHUTANAN NOMOR P.17/MENLHK/SETJEN/KUM.1/4/2019, PERATURAN MENTERI LINGKUNGAN HIDUP DAN KEHUTANAN NOMOR P.15/MENLHK/SETJEN/KUM.1/4/2019, dengan menggunakan jasa laboratorium yang terakreditasi dan teregistrasi.
                <w:br/>
                3. Perusahaan wajib tetap memenuhi baku mutu semua sumber emisi sesuai PERATURAN MENTERI LINGKUNGAN HIDUP DAN KEHUTANAN NOMOR P.17/MENLHK/SETJEN/KUM.1/4/2019, PERATURAN MENTERI LINGKUNGAN HIDUP DAN KEHUTANAN NOMOR P.15/MENLHK/SETJEN/KUM.1/4/2019.
                <w:br/>
                4. Perusahaan wajib tetap melakukan pengukuran emisi parameter partikulat dan kecepatan alir dengan metode isokinetik.
                <w:br/>
                5. Perusahaan wajib tetap mengukur laju alir emisi untuk menghitung beban pencemaran udara.
                <w:br/>
                6. Perusahaan wajib tetap memantau kualitas udara ambien sesuai dengan Peraturan Pemerintah Nomor 22 Tahun 2021 tentang Penyelenggaraan Perlindungan dan Pengelolaan Lingkungan Hidup.
                <w:br/>
                7. Perusahaan wajib tetap menyampaikan kadar parameter emisi, kualitas udara ambien, laju alir, waktu operasional sumber emisi dan konsumsi energi  setiap 6 bulan sekali kepada Dinas LH Kabupaten Banggai dan Dinas LH Provinsi Sulawesi Tengah, serta kepada Kementerian Lingkungan Hidup dan Kehutanan melalui pelaporan online SIMPEL dengan alamat website: https://simpel.menlhk.go.id.
                <w:br/>
                8. Perusahaan wajib tetap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tetap melakukan pengujian parameter emisi dan ambien dengan mengacu Standar Nasional Indonesia (SNI) atau metode pengujian lain yang telah digunakan secara internasional.
              </w:t>
            </w:r>
          </w:p>
        </w:tc>
      </w:tr>
    </w:tbl>
    <w:p w14:paraId="56FEDE23" w14:textId="77777777" w:rsidR="003771F3" w:rsidRPr="00057EC9" w:rsidRDefault="003771F3" w:rsidP="003771F3"/>
    <w:p w14:paraId="0A9CC527" w14:textId="77777777" w:rsidR="003771F3" w:rsidRPr="00737814" w:rsidRDefault="003771F3" w:rsidP="003771F3"/>
    <w:p w14:paraId="3B4413E1" w14:textId="77777777" w:rsidR="003771F3" w:rsidRPr="008D13F5" w:rsidRDefault="003771F3" w:rsidP="003771F3"/>
    <w:p w14:paraId="3DBB66BF" w14:textId="77777777" w:rsidR="003771F3" w:rsidRPr="001858CD" w:rsidRDefault="003771F3" w:rsidP="003771F3"/>
    <w:p w14:paraId="596D973E" w14:textId="77777777" w:rsidR="00821721" w:rsidRPr="003771F3" w:rsidRDefault="00821721" w:rsidP="003771F3"/>
    <w:sectPr w:rsidR="00821721" w:rsidRPr="003771F3">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503/005/DPMPTSP/TPS-LB3/IX/2018 
                <w:br/>
                Tertanggal 21-09-2018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(1) Fasilitas penyimpanan Limbah B3 berupa bangunan permanen
(2) Lokasi penyimpanan berada pada koordinat dengan 01Â°14'37.10, 122Â°36'26.24ÃÂ°BT 
(3) Limbah B3 yang dapat disimpan adalah kemasan B3, oil filter, coolant, used cooking oil, cleaning agents, contaminated fuel, light bulb containing mercury or cadmium, acid and caustic, hydrocarbon contaminated water, oil, bio sludge, infectious/medicalwaste
(4) Masa simpan Limbah 90, 180, 365 hari
</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A102D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Aki/baterai bekas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0.4680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0.4640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0.0040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Trigunapratama (Eksternal - Pengumpul) 
Dengan pengangkut
PT. HIJAU ALAM NUSANTARA 
Kode festronik
KLHK-1667667809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A108D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Limbah terkontaminasi B3</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37.4940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37.4940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Trigunapratama Abadi  (Eksternal - Diolah) PT. Horas Miduk Sukabumi (Eksternal - Diolah) PT. Trigunapratama Abadi  (Eksternal - Diolah) PT. Trigunapratama Abadi  (Eksternal - Diolah) 
Dengan pengangkut
PT. HIJAU ALAM NUSANTARA PT SULTRA ALAM PERKASA PT Tenang Jaya Sejahtera PT Tenang Jaya Sejahtera PT Tenang Jaya Sejahtera 
Kode festronik
KLHK-1667669510 KLHK-1667666761 KLHK-1667771974 KLHK-1671336970 KLHK-1674608648 KLHK-1674588515 KLHK-1680099406 KLHK-1686178343 KLHK-1695304408 KLHK-1695303746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A111D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Refrigerant bekas dari peralatan elektronik</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0.0350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0.0350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LB3 disimpan di TPS LB3 dan masih memenuhi masa simpan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A302-6</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Bahan atau produk yang tidak memenuhi spesifikasi teknis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8.9140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8.9140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Tenang Jaya Sejahtera (Eksternal - Diolah) 
Dengan pengangkut
PT. HIJAU ALAM NUSANTARA 
Kode festronik
KLHK-1667669065 KLHK-1667666346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A338-1</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Bahan kimia kedaluwarsa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0.4950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0.4950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Wahana Pamunah Limbah Industri (Eksternal - Diolah) 
Dengan pengangkut
PT. HIJAU ALAM NUSANTARA PT SULTRA ALAM PERKASA 
Kode festronik
KLHK-1667836616 KLHK-1675863196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B104D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Kemasan bekas B3</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9.6470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9.6470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Trigunapratama Abadi  (Eksternal - Diolah) PT. Horas Miduk Sukabumi (Eksternal - Diolah) PT. Trigunapratama Abadi  (Eksternal - Diolah) PT. Trigunapratama Abadi  (Eksternal - Diolah) 
Dengan pengangkut
PT SULTRA ALAM PERKASA PT. HIJAU ALAM NUSANTARA PT Tenang Jaya Sejahtera PT Tenang Jaya Sejahtera PT Tenang Jaya Sejahtera 
Kode festronik
KLHK-1667667872 KLHK-1667668312 KLHK-1667667375 KLHK-1667771735 KLHK-1671241963 KLHK-1676485704 KLHK-1674669384 KLHK-1680099284 KLHK-1686178009 KLHK-1695293397 KLHK-1695293240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B105D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Minyak pelumas bekas antara lain minyak pelumas bekas hidrolik, mesin, gear, lubrikasi, insulasi, heat transmission, grit chambers, separator dan/atau campurannya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18.2950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18.2950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Trigunapratama Abadi  (Eksternal - Diolah) PT. SUMBER ANUGERAH UTAMA (Eksternal - Dimanfaatkan) PT. Prasadha Pamunah Limbah Industri (Eksternal - Diolah) PT. Trigunapratama Abadi  (Eksternal - Dimanfaatkan) 
Dengan pengangkut
PT. Prasadha Pamunah Limbah Industri PT SULTRA ALAM PERKASA PT. HIJAU ALAM NUSANTARA PT Tenang Jaya Sejahtera PT Tenang Jaya Sejahtera PT Tenang Jaya Sejahtera 
Kode festronik
KLHK-1667667119 KLHK-1673525763 KLHK-1674608071 KLHK-1674608010 KLHK-1680102545 KLHK-1683359320 KLHK-1686077134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B107D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Limbah elektronik termasuk cathode ray tube (CRT), lampu TL, printed circuit board (PCB), karet kawat (wire rubber)</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2.3540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2.3540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Putra Restu Ibu Abadi (Eksternal - Dimanfaatkan) PT. Putra Restu Ibu Abadi (Eksternal - Diolah) PT. Citra Asia Raya - Purwakarta (Eksternal - Dimanfaatkan) 
Dengan pengangkut
PT. HIJAU ALAM NUSANTARA PT SULTRA ALAM PERKASA PT Tenang Jaya Sejahtera PT Tenang Jaya Sejahtera 
Kode festronik
KLHK-1667668620 KLHK-1674408915 KLHK-1676442994 KLHK-1680099381 KLHK-1686077192 KLHK-1695293277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B110D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Kain majun bekas (used rags) dan yang sejenis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1.0240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1.0240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Trigunapratama Abadi  (Eksternal - Diolah) PT. Trigunapratama Abadi  (Eksternal - Diolah) 
Dengan pengangkut
PT. HIJAU ALAM NUSANTARA PT Tenang Jaya Sejahtera PT Tenang Jaya Sejahtera PT Tenang Jaya Sejahtera 
Kode festronik
KLHK-1667665702 KLHK-1674409039 KLHK-1680099412 KLHK-1686077940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B301-3</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Katalis bekas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147.7860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147.7860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Prasadha Pamunah Limbah Industri (Eksternal - Diolah) PT. Putra Restu Ibu Abadi (Eksternal - Dimanfaatkan) 
Dengan pengangkut
PT. Prasadha Pamunah Limbah Industri PT Tenang Jaya Sejahtera PT Tenang Jaya Sejahtera PT Tenang Jaya Sejahtera PT Tenang Jaya Sejahtera 
Kode festronik
KLHK-1683417559 KLHK-1683419459 KLHK-1683434788 KLHK-1683434912 KLHK-1683542927 KLHK-1683543389 KLHK-1686051393 KLHK-1686054983 KLHK-1686076459 KLHK-1686176618 KLHK-1686176677 KLHK-1686076978 KLHK-1686076988 KLHK-1686177176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B301-4</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Residu proses produksi atau kegiatan</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28.5690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28.5690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Wahana Pamunah Limbah Industri (Eksternal - Diolah) PT. Wahana Pamunah Limbah Industri (Eksternal - Diolah) 
Dengan pengangkut
PT SULTRA ALAM PERKASA PT Tenang Jaya Sejahtera 
Kode festronik
KLHK-1675849060 KLHK-1695292844 KLHK-1695293354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B301-7</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Sludge IPAL</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16.3200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16.3200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Prasadha Pamunah Limbah Industri (Eksternal - Diolah) PT. Wahana Pamunah Limbah Industri (Eksternal - Diolah) 
Dengan pengangkut
PT. Prasadha Pamunah Limbah Industri PT Tenang Jaya Sejahtera 
Kode festronik
KLHK-1683270219 KLHK-1686076871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B417</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Refraktori bekas yang dihasilkan dari fasilitas termal</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12.0130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12.0130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Prasadha Pamunah Limbah Industri (Eksternal - Diolah) 
Dengan pengangkut
PT. Prasadha Pamunah Limbah Industri 
Kode festronik
KLHK-1683359798 				            					            					            	</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283.4140</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283.3750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0.0390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100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Tidak Ada</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Tempat Penyimpanan Sementara Bangunan</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penyimpanan limbah B3 sesuai dengan ketentuan teknis disertai data pendukung</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Sistem Tanggap Darurat</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memiliki sistem tanggap darurat sesuai ketentuan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Pihak Ketiga</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penyerahan limbah B3 ke Pihak Ketiga sesuai dengan ketentuan teknis disertai data pendukung</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(1) Perusahaan telah melampirkan salinan izin pihak ketiga PT Trigunapratama Abadi sebagai pengolah, pemanfaat yang masih berlaku, dan limbah yang dikelola sesuai dengan ketentuan dalam izin berusaha; 
(2) Perusahaan telah melampirkan salinan izin pihak ketiga PT Tenang Jaya Sejahtera sebagai pengolah yang masih berlaku, dan limbah yang dikelola sesuai dengan ketentuan dalam izin berusaha; 
(3) Perusahaan telah melampirkan salinan izin pihak ketiga PT Putra Restu Ibu Abadi sebagai pengolah dan pemanfaat yang masih berlaku, dan limbah yang dikelola sesuai dengan ketentuan dalam izin berusaha; 
(4) Perusahaan telah melampirkan salinan izin pihak ketiga PT Wahana Pamunah Limbah Industri sebagai pengolah yang masih berlaku, dan limbah yang dikelola sesuai dengan ketentuan dalam izin berusaha; 
(5) Perusahaan telah melampirkan salinan izin pihak ketiga PT. Horas Miduk Sukabumi sebagai pengolah yang masih berlaku, dan limbah yang dikelola sesuai dengan ketentuan dalam izin berusaha; 
(6) Perusahaan telah melampirkan salinan izin pihak ketiga PT SUMBER ANUGERAH UTAMA sebagai pemanfaat yang masih berlaku, dan limbah yang dikelola sesuai dengan ketentuan dalam izin berusaha; 
(7) Perusahaan telah melampirkan salinan izin pihak ketiga PT Citra Asia Raya â Purwakarta sebagai pemanfaat yang masih berlaku, dan limbah yang dikelola sesuai dengan ketentuan dalam izin berusaha; 
(8) Perusahaan telah melampirkan salinan izin pihak ketiga PT PPLi sebagai pemanfaat, pengolah, penimbun yang masih berlaku, dan limbah yang dikelola sesuai dengan ketentuan dalam izin berusaha</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rekomendasi dan izin pengangkutan pihak ketiga PT Hijau Alam Nusantara, PT Sultra Alam Perkasa, PT Tenang Jaya Sejahtera, PT PPLi yang masih berlaku dan sesuai dengan lingkup izin pengangkutan Limbah B3 (jenis limbah B3, nomor polisi, route, kartu pengawasan)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festronik limbah B3 dan sesuai (jenis dan volume Limbah B3) dengan perencanaan pengelolaan limbah B3 yang keluar</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Kontrak Kerjasama antara penghasil dengan pengangkut, pengolah, pemanfaatan, penimbun limbah B3 yang masih berlaku dan limbah yang dikelola sesuai dengan ketentuan dalam kontrak kerjasama</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Perusahaan telah melakukan pendataan jenis, volume dan kodeflikasi limbah B3 yang dihasilkan sesuai dengan izin yang dimiliki</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telah melakukan pelaporan kinerja pengelolaan Limbah B3 dan telah menyampaikan tanda terima elektronik selama periode penilaian Juli 2022 - Juni 2023.</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memiliki perizinan pengelolaan Limbah B3 dan masih berlaku</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memenuhi kesesuaian Ketentuan Teknis Tempat Penyimpanan Sementara Bangunan, Ketentuan Teknis Pihak Ketiga, dan Sistem Tanggap Darurat</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tidak diwajibkan dalam pemenuhan bakumutu</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Tidak terjadi kontaminasi Limbah B3 pada lahan</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Perusahaan telah melakukan pengelolaan Limbah B3 sesuai jenis, volume, dan masa simpan yang tercantum dalam izin yang dimiliki.</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memiliki kerjasama dengan pihak pengelola lanjut berizin dan pengangkut Limbah B3 yang memiliki rekomendasi, izin dan lingkup ketentuan pengangkutan yang sesuai dengan izin pengangkutan Limbah B3</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TELAH melakukan pengelolaan Limbah B3 sesuai dengan ketentuan yang berlaku dan persyaratan dalam izin.</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1.	Perusahaan TETAP menyusun Rincian Teknis kegiatan Penyimpanan Limbah B3 dan mengintegrasikan kedalam Persetujuan Lingkungan; 
          <w:br/>
          2.	Perusahaan TETAP menyampaikan data pencatatan Limbah B3 (log book dan neraca) yang dihasilkan secara lengkap; 
          <w:br/>
          3.	Perusahaan TETAP menyampaikan bukti pemenuhan ketentuan teknis Pengelolaan Limbah B3 dalam kegiatan Penyimpanan Sementara; 
          <w:br/>
          4.	Perusahaan TETAP menyampaian kegiatan pengelolaan lanjutan Limbah B3 yang dihasilkan sesuai dengan peraturan/ persyaratan dalam izin; 
          <w:br/>
          5.	Perusahaan TETAP menyampaikan bukti kerjasama pengelolaan Limbah B3 ke-pihak ketiga yang telah memiliki izin sesuai dengan ketentuan yang berlaku; 
          <w:br/>
          6.	Perusahaan TETAP melampirkan bukti kepemilikan sertifikat kompetensi di bidang pengelolaan limbah B3;
          <w:br/>
          7.	Perusahaan memprioritaskan upaya 3R (reuse, recycle, recovery) dalam pengelolaan Limbah B3;
          <w:br/>
          8.	Perusahaan TETAP mengisi data dan melaporkan secara lengkap kinerja pengelolaan Limbah B3 melalui aplikasi Siraja Limbah B3 sesuai dengan ketentuan. 
          <w:br/>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0CC4D" w14:textId="77777777" w:rsidR="00294C6F" w:rsidRDefault="00294C6F">
      <w:r>
        <w:separator/>
      </w:r>
    </w:p>
  </w:endnote>
  <w:endnote w:type="continuationSeparator" w:id="0">
    <w:p w14:paraId="4743C0FE" w14:textId="77777777" w:rsidR="00294C6F" w:rsidRDefault="00294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5225C" w14:textId="77777777" w:rsidR="00294C6F" w:rsidRDefault="00294C6F">
      <w:r>
        <w:separator/>
      </w:r>
    </w:p>
  </w:footnote>
  <w:footnote w:type="continuationSeparator" w:id="0">
    <w:p w14:paraId="5BB453F5" w14:textId="77777777" w:rsidR="00294C6F" w:rsidRDefault="00294C6F">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4C6F"/>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61E"/>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469C"/>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20B"/>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159</cp:revision>
  <cp:lastPrinted>2017-09-08T09:45:00Z</cp:lastPrinted>
  <dcterms:created xsi:type="dcterms:W3CDTF">2021-08-19T02:07:00Z</dcterms:created>
  <dcterms:modified xsi:type="dcterms:W3CDTF">2023-09-07T10:25:00Z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